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AF" w:rsidRDefault="00EB28AF" w:rsidP="00EB28AF">
      <w:pPr>
        <w:jc w:val="center"/>
        <w:rPr>
          <w:szCs w:val="24"/>
        </w:rPr>
      </w:pPr>
      <w:r>
        <w:rPr>
          <w:szCs w:val="24"/>
        </w:rPr>
        <w:t xml:space="preserve">1ª. SESIÓN EXTRAORDINARIA </w:t>
      </w:r>
    </w:p>
    <w:p w:rsidR="00EB28AF" w:rsidRDefault="00EB28AF" w:rsidP="00EB28AF">
      <w:pPr>
        <w:jc w:val="center"/>
        <w:rPr>
          <w:szCs w:val="24"/>
        </w:rPr>
      </w:pPr>
      <w:r>
        <w:rPr>
          <w:szCs w:val="24"/>
        </w:rPr>
        <w:t xml:space="preserve">CONSEJO DE </w:t>
      </w:r>
      <w:proofErr w:type="spellStart"/>
      <w:r>
        <w:rPr>
          <w:szCs w:val="24"/>
        </w:rPr>
        <w:t>ADMINISTRACION</w:t>
      </w:r>
      <w:proofErr w:type="spellEnd"/>
      <w:r>
        <w:rPr>
          <w:szCs w:val="24"/>
        </w:rPr>
        <w:t xml:space="preserve"> DEL ORGANISMO OPERADOR DEL</w:t>
      </w:r>
    </w:p>
    <w:p w:rsidR="00EB28AF" w:rsidRDefault="00EB28AF" w:rsidP="00EB28AF">
      <w:pPr>
        <w:jc w:val="center"/>
        <w:rPr>
          <w:szCs w:val="24"/>
        </w:rPr>
      </w:pPr>
      <w:r>
        <w:rPr>
          <w:szCs w:val="24"/>
        </w:rPr>
        <w:t>SISTEMA MUNICIPAL DE AGUA POTABLE, ALCANTARILLADO Y</w:t>
      </w:r>
    </w:p>
    <w:p w:rsidR="00EB28AF" w:rsidRDefault="00EB28AF" w:rsidP="00EB28AF">
      <w:pPr>
        <w:jc w:val="center"/>
        <w:rPr>
          <w:szCs w:val="24"/>
        </w:rPr>
      </w:pPr>
      <w:r>
        <w:rPr>
          <w:szCs w:val="24"/>
        </w:rPr>
        <w:t>SANEAMIENTO DE COLOTLÁN, JALISCO</w:t>
      </w:r>
    </w:p>
    <w:p w:rsidR="00EB28AF" w:rsidRDefault="00EB28AF" w:rsidP="00EB28AF">
      <w:pPr>
        <w:jc w:val="center"/>
        <w:rPr>
          <w:szCs w:val="24"/>
        </w:rPr>
      </w:pPr>
      <w:r>
        <w:rPr>
          <w:szCs w:val="24"/>
        </w:rPr>
        <w:t>29 DE AGOSTO DEL 2013</w:t>
      </w:r>
    </w:p>
    <w:p w:rsidR="00EB28AF" w:rsidRDefault="00EB28AF" w:rsidP="00EB28AF">
      <w:pPr>
        <w:jc w:val="center"/>
        <w:rPr>
          <w:szCs w:val="24"/>
        </w:rPr>
      </w:pPr>
      <w:r>
        <w:rPr>
          <w:szCs w:val="24"/>
        </w:rPr>
        <w:t xml:space="preserve">19:40 </w:t>
      </w:r>
      <w:proofErr w:type="spellStart"/>
      <w:r>
        <w:rPr>
          <w:szCs w:val="24"/>
        </w:rPr>
        <w:t>HRS</w:t>
      </w:r>
      <w:proofErr w:type="spellEnd"/>
      <w:r>
        <w:rPr>
          <w:szCs w:val="24"/>
        </w:rPr>
        <w:t>.</w:t>
      </w:r>
    </w:p>
    <w:p w:rsidR="00EB28AF" w:rsidRDefault="00EB28AF" w:rsidP="00EB28AF">
      <w:pPr>
        <w:jc w:val="center"/>
        <w:rPr>
          <w:szCs w:val="24"/>
        </w:rPr>
      </w:pPr>
    </w:p>
    <w:p w:rsidR="00EB28AF" w:rsidRPr="00B71585" w:rsidRDefault="00EB28AF" w:rsidP="00EB28AF">
      <w:pPr>
        <w:pStyle w:val="Textoindependiente2"/>
        <w:spacing w:line="240" w:lineRule="auto"/>
        <w:jc w:val="both"/>
        <w:rPr>
          <w:b w:val="0"/>
        </w:rPr>
      </w:pPr>
      <w:r w:rsidRPr="00B71585">
        <w:rPr>
          <w:b w:val="0"/>
        </w:rPr>
        <w:t>En las Instalaciones que ocupan las oficinas administrativas del Organismo Operador del Sistema</w:t>
      </w:r>
      <w:r>
        <w:rPr>
          <w:b w:val="0"/>
        </w:rPr>
        <w:t xml:space="preserve"> Municipal</w:t>
      </w:r>
      <w:r w:rsidRPr="00B71585">
        <w:rPr>
          <w:b w:val="0"/>
        </w:rPr>
        <w:t xml:space="preserve"> de Agua Potable, Alcantarillado y </w:t>
      </w:r>
      <w:proofErr w:type="gramStart"/>
      <w:r w:rsidRPr="00B71585">
        <w:rPr>
          <w:b w:val="0"/>
        </w:rPr>
        <w:t xml:space="preserve">Saneamiento </w:t>
      </w:r>
      <w:r>
        <w:rPr>
          <w:b w:val="0"/>
        </w:rPr>
        <w:t xml:space="preserve"> de</w:t>
      </w:r>
      <w:proofErr w:type="gramEnd"/>
      <w:r w:rsidRPr="00B71585">
        <w:rPr>
          <w:b w:val="0"/>
        </w:rPr>
        <w:t xml:space="preserve"> C</w:t>
      </w:r>
      <w:r>
        <w:rPr>
          <w:b w:val="0"/>
        </w:rPr>
        <w:t>olotlán, Jalisco., siendo las 19</w:t>
      </w:r>
      <w:r w:rsidRPr="00B71585">
        <w:rPr>
          <w:b w:val="0"/>
        </w:rPr>
        <w:t>:</w:t>
      </w:r>
      <w:r>
        <w:rPr>
          <w:b w:val="0"/>
        </w:rPr>
        <w:t>40 horas (diecinueve horas cuarenta minutos</w:t>
      </w:r>
      <w:r w:rsidRPr="00B71585">
        <w:rPr>
          <w:b w:val="0"/>
        </w:rPr>
        <w:t xml:space="preserve">) del día </w:t>
      </w:r>
      <w:r>
        <w:rPr>
          <w:b w:val="0"/>
        </w:rPr>
        <w:t>29</w:t>
      </w:r>
      <w:r w:rsidRPr="00B71585">
        <w:rPr>
          <w:b w:val="0"/>
        </w:rPr>
        <w:t xml:space="preserve"> (</w:t>
      </w:r>
      <w:r>
        <w:rPr>
          <w:b w:val="0"/>
        </w:rPr>
        <w:t>veintinueve</w:t>
      </w:r>
      <w:r w:rsidRPr="00B71585">
        <w:rPr>
          <w:b w:val="0"/>
        </w:rPr>
        <w:t xml:space="preserve">) de </w:t>
      </w:r>
      <w:r>
        <w:rPr>
          <w:b w:val="0"/>
        </w:rPr>
        <w:t xml:space="preserve">Agosto </w:t>
      </w:r>
      <w:r w:rsidRPr="00B71585">
        <w:rPr>
          <w:b w:val="0"/>
        </w:rPr>
        <w:t>del año 20</w:t>
      </w:r>
      <w:r>
        <w:rPr>
          <w:b w:val="0"/>
        </w:rPr>
        <w:t>13</w:t>
      </w:r>
      <w:r w:rsidRPr="00B71585">
        <w:rPr>
          <w:b w:val="0"/>
        </w:rPr>
        <w:t xml:space="preserve"> (dos mil </w:t>
      </w:r>
      <w:r>
        <w:rPr>
          <w:b w:val="0"/>
        </w:rPr>
        <w:t>trece</w:t>
      </w:r>
      <w:r w:rsidRPr="00B71585">
        <w:rPr>
          <w:b w:val="0"/>
        </w:rPr>
        <w:t>), reunidos los miembros del Consejo según convocatoria emitida por el Secreta</w:t>
      </w:r>
      <w:r>
        <w:rPr>
          <w:b w:val="0"/>
        </w:rPr>
        <w:t>rio del mismo para celebrar la 1</w:t>
      </w:r>
      <w:r>
        <w:rPr>
          <w:szCs w:val="24"/>
        </w:rPr>
        <w:t>ª</w:t>
      </w:r>
      <w:r w:rsidRPr="00B71585">
        <w:rPr>
          <w:b w:val="0"/>
        </w:rPr>
        <w:t xml:space="preserve"> (</w:t>
      </w:r>
      <w:r>
        <w:rPr>
          <w:b w:val="0"/>
        </w:rPr>
        <w:t>Primer) Sesión Extrao</w:t>
      </w:r>
      <w:r w:rsidRPr="00B71585">
        <w:rPr>
          <w:b w:val="0"/>
        </w:rPr>
        <w:t>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EB28AF" w:rsidRDefault="00EB28AF" w:rsidP="00EB28AF">
      <w:pPr>
        <w:rPr>
          <w:szCs w:val="24"/>
          <w:lang w:val="es-ES"/>
        </w:rPr>
      </w:pPr>
    </w:p>
    <w:p w:rsidR="00EB28AF" w:rsidRDefault="00EB28AF" w:rsidP="00EB28AF">
      <w:pPr>
        <w:jc w:val="center"/>
        <w:rPr>
          <w:szCs w:val="24"/>
        </w:rPr>
      </w:pPr>
      <w:r>
        <w:rPr>
          <w:szCs w:val="24"/>
        </w:rPr>
        <w:t>ORDEN DEL DÍA:</w:t>
      </w:r>
    </w:p>
    <w:p w:rsidR="00EB28AF" w:rsidRDefault="00EB28AF" w:rsidP="00EB28AF">
      <w:pPr>
        <w:jc w:val="center"/>
        <w:rPr>
          <w:szCs w:val="24"/>
        </w:rPr>
      </w:pPr>
    </w:p>
    <w:p w:rsidR="00EB28AF" w:rsidRPr="004F4968" w:rsidRDefault="00EB28AF" w:rsidP="00EB28AF">
      <w:pPr>
        <w:pStyle w:val="Prrafodelista"/>
        <w:numPr>
          <w:ilvl w:val="0"/>
          <w:numId w:val="2"/>
        </w:numPr>
        <w:tabs>
          <w:tab w:val="left" w:pos="900"/>
        </w:tabs>
        <w:rPr>
          <w:b w:val="0"/>
          <w:bCs w:val="0"/>
          <w:sz w:val="22"/>
          <w:szCs w:val="24"/>
        </w:rPr>
      </w:pPr>
      <w:r w:rsidRPr="004F4968">
        <w:rPr>
          <w:b w:val="0"/>
          <w:bCs w:val="0"/>
          <w:sz w:val="22"/>
          <w:szCs w:val="24"/>
        </w:rPr>
        <w:t>BIENVENIDA.</w:t>
      </w:r>
    </w:p>
    <w:p w:rsidR="00EB28AF" w:rsidRPr="004F4968" w:rsidRDefault="00EB28AF" w:rsidP="00EB28AF">
      <w:pPr>
        <w:pStyle w:val="Textoindependiente2"/>
        <w:numPr>
          <w:ilvl w:val="0"/>
          <w:numId w:val="2"/>
        </w:numPr>
        <w:tabs>
          <w:tab w:val="left" w:pos="900"/>
        </w:tabs>
        <w:spacing w:after="0" w:line="240" w:lineRule="auto"/>
        <w:rPr>
          <w:b w:val="0"/>
          <w:sz w:val="22"/>
          <w:szCs w:val="24"/>
        </w:rPr>
      </w:pPr>
      <w:r w:rsidRPr="004F4968">
        <w:rPr>
          <w:b w:val="0"/>
          <w:sz w:val="22"/>
          <w:szCs w:val="24"/>
        </w:rPr>
        <w:t>LISTA DE ASISTENCIA.</w:t>
      </w:r>
    </w:p>
    <w:p w:rsidR="00EB28AF" w:rsidRPr="004F4968" w:rsidRDefault="00EB28AF" w:rsidP="00EB28AF">
      <w:pPr>
        <w:pStyle w:val="Prrafodelista"/>
        <w:numPr>
          <w:ilvl w:val="0"/>
          <w:numId w:val="2"/>
        </w:numPr>
        <w:tabs>
          <w:tab w:val="left" w:pos="900"/>
        </w:tabs>
        <w:rPr>
          <w:b w:val="0"/>
          <w:bCs w:val="0"/>
          <w:sz w:val="22"/>
          <w:szCs w:val="24"/>
        </w:rPr>
      </w:pPr>
      <w:r w:rsidRPr="004F4968">
        <w:rPr>
          <w:b w:val="0"/>
          <w:bCs w:val="0"/>
          <w:sz w:val="22"/>
          <w:szCs w:val="24"/>
        </w:rPr>
        <w:t>INSTALACIÓN LEGAL DE LA ASAMBLEA.</w:t>
      </w:r>
    </w:p>
    <w:p w:rsidR="00EB28AF" w:rsidRPr="004F4968" w:rsidRDefault="00EB28AF" w:rsidP="00EB28AF">
      <w:pPr>
        <w:pStyle w:val="Textoindependiente"/>
        <w:numPr>
          <w:ilvl w:val="0"/>
          <w:numId w:val="2"/>
        </w:numPr>
        <w:tabs>
          <w:tab w:val="left" w:pos="900"/>
        </w:tabs>
        <w:jc w:val="left"/>
      </w:pPr>
      <w:r>
        <w:t xml:space="preserve">LECTURA Y </w:t>
      </w:r>
      <w:r w:rsidRPr="004F4968">
        <w:t>APROBACIÓN DEL ORDEN DEL DÍA.</w:t>
      </w:r>
    </w:p>
    <w:p w:rsidR="00EB28AF" w:rsidRPr="004F4968" w:rsidRDefault="00EB28AF" w:rsidP="00EB28AF">
      <w:pPr>
        <w:pStyle w:val="Textoindependiente"/>
        <w:numPr>
          <w:ilvl w:val="0"/>
          <w:numId w:val="2"/>
        </w:numPr>
        <w:tabs>
          <w:tab w:val="left" w:pos="900"/>
        </w:tabs>
        <w:jc w:val="left"/>
      </w:pPr>
      <w:r w:rsidRPr="004F4968">
        <w:t>LECTURA</w:t>
      </w:r>
      <w:proofErr w:type="gramStart"/>
      <w:r w:rsidRPr="004F4968">
        <w:t>,  SEGUIMIENTO</w:t>
      </w:r>
      <w:proofErr w:type="gramEnd"/>
      <w:r w:rsidRPr="004F4968">
        <w:t xml:space="preserve"> Y APROBACIÓN DEL ACTA ANTERIOR.</w:t>
      </w:r>
    </w:p>
    <w:p w:rsidR="00EB28AF" w:rsidRPr="005C737E" w:rsidRDefault="00EB28AF" w:rsidP="00EB28AF">
      <w:pPr>
        <w:pStyle w:val="Textoindependiente"/>
        <w:numPr>
          <w:ilvl w:val="0"/>
          <w:numId w:val="2"/>
        </w:numPr>
        <w:tabs>
          <w:tab w:val="left" w:pos="900"/>
        </w:tabs>
        <w:jc w:val="left"/>
        <w:rPr>
          <w:iCs/>
          <w:sz w:val="20"/>
        </w:rPr>
      </w:pPr>
      <w:r w:rsidRPr="005C737E">
        <w:rPr>
          <w:iCs/>
          <w:sz w:val="20"/>
        </w:rPr>
        <w:t xml:space="preserve">TOMA DE PROTESTA A LOS NUEVOS VOCALES QUE </w:t>
      </w:r>
      <w:proofErr w:type="spellStart"/>
      <w:r w:rsidRPr="005C737E">
        <w:rPr>
          <w:iCs/>
          <w:sz w:val="20"/>
        </w:rPr>
        <w:t>FORMARÀN</w:t>
      </w:r>
      <w:proofErr w:type="spellEnd"/>
      <w:r w:rsidRPr="005C737E">
        <w:rPr>
          <w:iCs/>
          <w:sz w:val="20"/>
        </w:rPr>
        <w:t xml:space="preserve"> PARTE DEL CONSEJO DE </w:t>
      </w:r>
      <w:proofErr w:type="spellStart"/>
      <w:r w:rsidRPr="005C737E">
        <w:rPr>
          <w:iCs/>
          <w:sz w:val="20"/>
        </w:rPr>
        <w:t>ADMINISTRACION</w:t>
      </w:r>
      <w:proofErr w:type="spellEnd"/>
      <w:r w:rsidRPr="005C737E">
        <w:rPr>
          <w:iCs/>
          <w:sz w:val="20"/>
        </w:rPr>
        <w:t xml:space="preserve"> DE SAPASCO:</w:t>
      </w:r>
    </w:p>
    <w:p w:rsidR="00EB28AF" w:rsidRPr="005C737E" w:rsidRDefault="00EB28AF" w:rsidP="00EB28AF">
      <w:pPr>
        <w:pStyle w:val="Textoindependiente"/>
        <w:tabs>
          <w:tab w:val="left" w:pos="900"/>
        </w:tabs>
        <w:jc w:val="left"/>
        <w:rPr>
          <w:iCs/>
          <w:sz w:val="20"/>
        </w:rPr>
      </w:pPr>
    </w:p>
    <w:p w:rsidR="00EB28AF" w:rsidRPr="005C737E" w:rsidRDefault="00EB28AF" w:rsidP="00EB28AF">
      <w:pPr>
        <w:pStyle w:val="Textoindependiente"/>
        <w:numPr>
          <w:ilvl w:val="0"/>
          <w:numId w:val="3"/>
        </w:numPr>
        <w:tabs>
          <w:tab w:val="left" w:pos="900"/>
        </w:tabs>
        <w:jc w:val="left"/>
        <w:rPr>
          <w:iCs/>
          <w:sz w:val="20"/>
        </w:rPr>
      </w:pPr>
      <w:r w:rsidRPr="005C737E">
        <w:rPr>
          <w:iCs/>
          <w:sz w:val="20"/>
        </w:rPr>
        <w:t>Ing. Víctor Álvarez de la Torre, Regidor de la Comisión de Salud del municipio de Colotlán, Jalisco; y del</w:t>
      </w:r>
    </w:p>
    <w:p w:rsidR="00EB28AF" w:rsidRPr="005C737E" w:rsidRDefault="00EB28AF" w:rsidP="00EB28AF">
      <w:pPr>
        <w:pStyle w:val="Textoindependiente"/>
        <w:numPr>
          <w:ilvl w:val="0"/>
          <w:numId w:val="3"/>
        </w:numPr>
        <w:tabs>
          <w:tab w:val="left" w:pos="900"/>
        </w:tabs>
        <w:jc w:val="left"/>
        <w:rPr>
          <w:iCs/>
          <w:sz w:val="20"/>
        </w:rPr>
      </w:pPr>
      <w:r w:rsidRPr="005C737E">
        <w:rPr>
          <w:iCs/>
          <w:sz w:val="20"/>
        </w:rPr>
        <w:t>C. Jorge Arturo Aragón Gaeta, Presidente de la Asociación Ganadera local de Colotlán, Jalisco.</w:t>
      </w:r>
    </w:p>
    <w:p w:rsidR="00EB28AF" w:rsidRDefault="00EB28AF" w:rsidP="00EB28AF">
      <w:pPr>
        <w:pStyle w:val="Textoindependiente"/>
        <w:tabs>
          <w:tab w:val="left" w:pos="900"/>
        </w:tabs>
        <w:ind w:left="720"/>
        <w:jc w:val="left"/>
        <w:rPr>
          <w:i/>
          <w:iCs/>
          <w:sz w:val="20"/>
        </w:rPr>
      </w:pPr>
    </w:p>
    <w:p w:rsidR="00EB28AF" w:rsidRPr="005C737E" w:rsidRDefault="00EB28AF" w:rsidP="00EB28AF">
      <w:pPr>
        <w:pStyle w:val="Textoindependiente"/>
        <w:tabs>
          <w:tab w:val="left" w:pos="900"/>
        </w:tabs>
        <w:jc w:val="left"/>
        <w:rPr>
          <w:i/>
          <w:iCs/>
          <w:sz w:val="20"/>
        </w:rPr>
      </w:pPr>
    </w:p>
    <w:p w:rsidR="00EB28AF" w:rsidRPr="005C737E" w:rsidRDefault="00EB28AF" w:rsidP="00EB28AF">
      <w:pPr>
        <w:pStyle w:val="Textoindependiente"/>
        <w:numPr>
          <w:ilvl w:val="0"/>
          <w:numId w:val="2"/>
        </w:numPr>
        <w:tabs>
          <w:tab w:val="left" w:pos="900"/>
        </w:tabs>
        <w:jc w:val="left"/>
        <w:rPr>
          <w:iCs/>
          <w:sz w:val="20"/>
        </w:rPr>
      </w:pPr>
      <w:r w:rsidRPr="005C737E">
        <w:t xml:space="preserve">MODIFICACIÓN 1 AL </w:t>
      </w:r>
      <w:proofErr w:type="spellStart"/>
      <w:r w:rsidRPr="005C737E">
        <w:t>PRESPUESTO</w:t>
      </w:r>
      <w:proofErr w:type="spellEnd"/>
      <w:r w:rsidRPr="005C737E">
        <w:t xml:space="preserve"> DE EGRESOS 2013</w:t>
      </w:r>
    </w:p>
    <w:p w:rsidR="00EB28AF" w:rsidRPr="005C737E" w:rsidRDefault="00EB28AF" w:rsidP="00EB28AF">
      <w:pPr>
        <w:pStyle w:val="Textoindependiente"/>
        <w:numPr>
          <w:ilvl w:val="0"/>
          <w:numId w:val="2"/>
        </w:numPr>
        <w:tabs>
          <w:tab w:val="left" w:pos="900"/>
        </w:tabs>
        <w:jc w:val="left"/>
      </w:pPr>
      <w:r>
        <w:t xml:space="preserve">INFORME DE AVANCE DE </w:t>
      </w:r>
      <w:proofErr w:type="spellStart"/>
      <w:r>
        <w:t>GESTION</w:t>
      </w:r>
      <w:proofErr w:type="spellEnd"/>
      <w:r>
        <w:t xml:space="preserve"> FINANCIERA DE ENERO A JUNIO 2013</w:t>
      </w:r>
      <w:r w:rsidRPr="005C737E">
        <w:t xml:space="preserve">. </w:t>
      </w:r>
    </w:p>
    <w:p w:rsidR="00EB28AF" w:rsidRPr="004F4968" w:rsidRDefault="00EB28AF" w:rsidP="00EB28AF">
      <w:pPr>
        <w:pStyle w:val="Textoindependiente"/>
        <w:numPr>
          <w:ilvl w:val="0"/>
          <w:numId w:val="2"/>
        </w:numPr>
        <w:tabs>
          <w:tab w:val="left" w:pos="900"/>
        </w:tabs>
        <w:jc w:val="left"/>
      </w:pPr>
      <w:r>
        <w:t>APROBACIÓN DEL REGLAMENTO PARA LA CONSTRUCCIÓN, INTEGRACIÓN Y OPERACIÓN DEL CONSEJO TARIFARIO DEL ORGANISMO PÚBLICO DESCENTRALIZADO DEL MUNICIPIO DE COLOTLÁN.</w:t>
      </w:r>
    </w:p>
    <w:p w:rsidR="00EB28AF" w:rsidRPr="004F4968" w:rsidRDefault="00EB28AF" w:rsidP="00EB28AF">
      <w:pPr>
        <w:pStyle w:val="Textoindependiente"/>
        <w:numPr>
          <w:ilvl w:val="0"/>
          <w:numId w:val="2"/>
        </w:numPr>
        <w:tabs>
          <w:tab w:val="left" w:pos="900"/>
        </w:tabs>
        <w:jc w:val="left"/>
      </w:pPr>
      <w:proofErr w:type="spellStart"/>
      <w:r>
        <w:t>ASUTOS</w:t>
      </w:r>
      <w:proofErr w:type="spellEnd"/>
      <w:r>
        <w:t xml:space="preserve"> VARIOS</w:t>
      </w:r>
    </w:p>
    <w:p w:rsidR="00EB28AF" w:rsidRPr="004F4968" w:rsidRDefault="00EB28AF" w:rsidP="00EB28AF">
      <w:pPr>
        <w:pStyle w:val="Textoindependiente"/>
        <w:numPr>
          <w:ilvl w:val="0"/>
          <w:numId w:val="2"/>
        </w:numPr>
        <w:tabs>
          <w:tab w:val="left" w:pos="900"/>
        </w:tabs>
        <w:jc w:val="left"/>
      </w:pPr>
      <w:r w:rsidRPr="004F4968">
        <w:t>CLAUSURA.</w:t>
      </w:r>
    </w:p>
    <w:p w:rsidR="00EB28AF" w:rsidRPr="008465C6" w:rsidRDefault="00EB28AF" w:rsidP="00EB28AF">
      <w:pPr>
        <w:pStyle w:val="Textoindependiente"/>
        <w:tabs>
          <w:tab w:val="left" w:pos="900"/>
        </w:tabs>
        <w:ind w:left="720"/>
        <w:jc w:val="left"/>
        <w:rPr>
          <w:sz w:val="24"/>
        </w:rPr>
      </w:pPr>
    </w:p>
    <w:p w:rsidR="00EB28AF" w:rsidRDefault="00EB28AF" w:rsidP="00EB28AF">
      <w:pPr>
        <w:tabs>
          <w:tab w:val="left" w:pos="900"/>
        </w:tabs>
        <w:jc w:val="both"/>
        <w:rPr>
          <w:b w:val="0"/>
          <w:bCs w:val="0"/>
          <w:szCs w:val="24"/>
        </w:rPr>
      </w:pPr>
      <w:r>
        <w:rPr>
          <w:bCs w:val="0"/>
          <w:szCs w:val="24"/>
          <w:lang w:val="es-ES"/>
        </w:rPr>
        <w:t xml:space="preserve">l.- </w:t>
      </w:r>
      <w:r w:rsidRPr="000E4841">
        <w:rPr>
          <w:bCs w:val="0"/>
          <w:szCs w:val="24"/>
        </w:rPr>
        <w:t>BIENVENIDA.-</w:t>
      </w:r>
      <w:r>
        <w:rPr>
          <w:b w:val="0"/>
          <w:bCs w:val="0"/>
          <w:szCs w:val="24"/>
        </w:rPr>
        <w:t xml:space="preserve"> En desahogo del primer punto del Orden del día, el Licenciado José de Jesús Navarro </w:t>
      </w:r>
      <w:proofErr w:type="gramStart"/>
      <w:r>
        <w:rPr>
          <w:b w:val="0"/>
          <w:bCs w:val="0"/>
          <w:szCs w:val="24"/>
        </w:rPr>
        <w:t>Cárdenas  presidente</w:t>
      </w:r>
      <w:proofErr w:type="gramEnd"/>
      <w:r>
        <w:rPr>
          <w:b w:val="0"/>
          <w:bCs w:val="0"/>
          <w:szCs w:val="24"/>
        </w:rPr>
        <w:t xml:space="preserve"> del Consejo  da la bienvenida a los presentes. - - - - - - - - - - - - - - - - - - - - - - - - - - - - - - - - - - - - - - - - - - - - - - - - - - -</w:t>
      </w:r>
    </w:p>
    <w:p w:rsidR="00EB28AF" w:rsidRDefault="00EB28AF" w:rsidP="00EB28AF">
      <w:pPr>
        <w:tabs>
          <w:tab w:val="left" w:pos="900"/>
        </w:tabs>
        <w:ind w:left="540"/>
        <w:jc w:val="both"/>
        <w:rPr>
          <w:b w:val="0"/>
          <w:bCs w:val="0"/>
          <w:szCs w:val="24"/>
        </w:rPr>
      </w:pPr>
    </w:p>
    <w:p w:rsidR="00EB28AF" w:rsidRDefault="00EB28AF" w:rsidP="00EB28AF">
      <w:pPr>
        <w:pStyle w:val="Textoindependiente2"/>
        <w:tabs>
          <w:tab w:val="left" w:pos="900"/>
        </w:tabs>
        <w:spacing w:after="0" w:line="240" w:lineRule="auto"/>
        <w:jc w:val="both"/>
        <w:rPr>
          <w:b w:val="0"/>
          <w:szCs w:val="24"/>
        </w:rPr>
      </w:pPr>
      <w:proofErr w:type="gramStart"/>
      <w:r>
        <w:rPr>
          <w:szCs w:val="24"/>
        </w:rPr>
        <w:t>ll.-</w:t>
      </w:r>
      <w:proofErr w:type="gramEnd"/>
      <w:r>
        <w:rPr>
          <w:szCs w:val="24"/>
        </w:rPr>
        <w:t xml:space="preserve"> </w:t>
      </w:r>
      <w:r w:rsidRPr="00A16286">
        <w:rPr>
          <w:szCs w:val="24"/>
        </w:rPr>
        <w:t>LISTA DE ASISTENCIA</w:t>
      </w:r>
      <w:r>
        <w:rPr>
          <w:szCs w:val="24"/>
        </w:rPr>
        <w:t xml:space="preserve">.- </w:t>
      </w:r>
      <w:r>
        <w:rPr>
          <w:b w:val="0"/>
          <w:szCs w:val="24"/>
        </w:rPr>
        <w:t>Se procede a tomar lista de los consejeros asistentes encontrándose presentes:</w:t>
      </w:r>
    </w:p>
    <w:p w:rsidR="00EB28AF" w:rsidRDefault="00EB28AF" w:rsidP="00EB28AF">
      <w:pPr>
        <w:pStyle w:val="Textoindependiente2"/>
        <w:tabs>
          <w:tab w:val="left" w:pos="900"/>
        </w:tabs>
        <w:spacing w:after="0" w:line="240" w:lineRule="auto"/>
        <w:jc w:val="both"/>
        <w:rPr>
          <w:b w:val="0"/>
          <w:szCs w:val="24"/>
        </w:rPr>
      </w:pP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Lic. José de Jesús Navarro Cárdenas</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C. Juan Ignacio Álvarez Pérez </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C. Ma. del Carmen Vázquez </w:t>
      </w:r>
      <w:proofErr w:type="spellStart"/>
      <w:r>
        <w:rPr>
          <w:b w:val="0"/>
          <w:szCs w:val="24"/>
        </w:rPr>
        <w:t>Felgueres</w:t>
      </w:r>
      <w:proofErr w:type="spellEnd"/>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Ing. Simón Navarro Núñez</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C. Juan Manuel Murillo Vega </w:t>
      </w:r>
    </w:p>
    <w:p w:rsidR="00EB28AF" w:rsidRPr="005C57AD" w:rsidRDefault="00EB28AF" w:rsidP="00EB28AF">
      <w:pPr>
        <w:pStyle w:val="Textoindependiente2"/>
        <w:numPr>
          <w:ilvl w:val="0"/>
          <w:numId w:val="1"/>
        </w:numPr>
        <w:tabs>
          <w:tab w:val="left" w:pos="900"/>
        </w:tabs>
        <w:spacing w:after="0" w:line="240" w:lineRule="auto"/>
        <w:jc w:val="both"/>
        <w:rPr>
          <w:b w:val="0"/>
          <w:szCs w:val="24"/>
        </w:rPr>
      </w:pPr>
      <w:r w:rsidRPr="005C57AD">
        <w:rPr>
          <w:b w:val="0"/>
          <w:szCs w:val="24"/>
        </w:rPr>
        <w:t xml:space="preserve">Ing. Martin Arturo Soto Romero </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Prof. José Navarro Salazar </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Ing. Carlos René Díaz R (Suplente de José de Jesús González Curiel)</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C. Juan Carlos García Veliz</w:t>
      </w:r>
    </w:p>
    <w:p w:rsidR="00EB28AF" w:rsidRPr="009C1A12" w:rsidRDefault="00EB28AF" w:rsidP="00EB28AF">
      <w:pPr>
        <w:pStyle w:val="Textoindependiente2"/>
        <w:numPr>
          <w:ilvl w:val="0"/>
          <w:numId w:val="1"/>
        </w:numPr>
        <w:tabs>
          <w:tab w:val="left" w:pos="900"/>
        </w:tabs>
        <w:spacing w:after="0" w:line="240" w:lineRule="auto"/>
        <w:jc w:val="both"/>
        <w:rPr>
          <w:b w:val="0"/>
          <w:szCs w:val="24"/>
        </w:rPr>
      </w:pPr>
      <w:r>
        <w:rPr>
          <w:b w:val="0"/>
          <w:szCs w:val="24"/>
        </w:rPr>
        <w:t>C. Erasmo Iturriaga Flores</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C. Carlos Alberto Martínez Duran </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C. José </w:t>
      </w:r>
      <w:proofErr w:type="spellStart"/>
      <w:r>
        <w:rPr>
          <w:b w:val="0"/>
          <w:szCs w:val="24"/>
        </w:rPr>
        <w:t>Avelardo</w:t>
      </w:r>
      <w:proofErr w:type="spellEnd"/>
      <w:r>
        <w:rPr>
          <w:b w:val="0"/>
          <w:szCs w:val="24"/>
        </w:rPr>
        <w:t xml:space="preserve"> Ávila Valenzuela</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C. Juan Márquez </w:t>
      </w:r>
      <w:proofErr w:type="spellStart"/>
      <w:r>
        <w:rPr>
          <w:b w:val="0"/>
          <w:szCs w:val="24"/>
        </w:rPr>
        <w:t>Raygoza</w:t>
      </w:r>
      <w:proofErr w:type="spellEnd"/>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Ing. Víctor Álvarez de la Torre</w:t>
      </w:r>
    </w:p>
    <w:p w:rsidR="00EB28AF" w:rsidRDefault="00EB28AF" w:rsidP="00EB28AF">
      <w:pPr>
        <w:pStyle w:val="Textoindependiente2"/>
        <w:numPr>
          <w:ilvl w:val="0"/>
          <w:numId w:val="1"/>
        </w:numPr>
        <w:tabs>
          <w:tab w:val="left" w:pos="900"/>
        </w:tabs>
        <w:spacing w:after="0" w:line="240" w:lineRule="auto"/>
        <w:jc w:val="both"/>
        <w:rPr>
          <w:b w:val="0"/>
          <w:szCs w:val="24"/>
        </w:rPr>
      </w:pPr>
      <w:r>
        <w:rPr>
          <w:b w:val="0"/>
          <w:szCs w:val="24"/>
        </w:rPr>
        <w:t xml:space="preserve">Lic. Víctor Hugo Álvarez Ávila </w:t>
      </w:r>
    </w:p>
    <w:p w:rsidR="00EB28AF" w:rsidRDefault="00EB28AF" w:rsidP="00EB28AF">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Jaime García Escobedo</w:t>
      </w:r>
    </w:p>
    <w:p w:rsidR="00EB28AF" w:rsidRPr="001E4F1A" w:rsidRDefault="00EB28AF" w:rsidP="00EB28AF">
      <w:pPr>
        <w:pStyle w:val="Textoindependiente2"/>
        <w:tabs>
          <w:tab w:val="left" w:pos="900"/>
        </w:tabs>
        <w:spacing w:after="0" w:line="240" w:lineRule="auto"/>
        <w:jc w:val="both"/>
        <w:rPr>
          <w:b w:val="0"/>
          <w:szCs w:val="24"/>
        </w:rPr>
      </w:pPr>
    </w:p>
    <w:p w:rsidR="00EB28AF" w:rsidRDefault="00EB28AF" w:rsidP="00EB28AF">
      <w:pPr>
        <w:pStyle w:val="Prrafodelista"/>
        <w:rPr>
          <w:b w:val="0"/>
          <w:szCs w:val="24"/>
        </w:rPr>
      </w:pPr>
    </w:p>
    <w:p w:rsidR="00EB28AF" w:rsidRDefault="00EB28AF" w:rsidP="00EB28AF">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Pr>
          <w:b w:val="0"/>
          <w:bCs w:val="0"/>
          <w:szCs w:val="24"/>
        </w:rPr>
        <w:t>Presidente del Consejo Licenciado José de Jesús Navarro Cárdenas cotejo la asistencia</w:t>
      </w:r>
      <w:r w:rsidRPr="00A16286">
        <w:rPr>
          <w:b w:val="0"/>
          <w:bCs w:val="0"/>
          <w:szCs w:val="24"/>
        </w:rPr>
        <w:t xml:space="preserve"> encontrándose presentes</w:t>
      </w:r>
      <w:r>
        <w:rPr>
          <w:b w:val="0"/>
          <w:bCs w:val="0"/>
          <w:szCs w:val="24"/>
        </w:rPr>
        <w:t xml:space="preserve"> 16 </w:t>
      </w:r>
      <w:r w:rsidRPr="00A16286">
        <w:rPr>
          <w:b w:val="0"/>
          <w:bCs w:val="0"/>
          <w:szCs w:val="24"/>
        </w:rPr>
        <w:t>(</w:t>
      </w:r>
      <w:r>
        <w:rPr>
          <w:b w:val="0"/>
          <w:bCs w:val="0"/>
          <w:szCs w:val="24"/>
        </w:rPr>
        <w:t>dieciséis)</w:t>
      </w:r>
      <w:r w:rsidRPr="00A16286">
        <w:rPr>
          <w:b w:val="0"/>
          <w:bCs w:val="0"/>
          <w:szCs w:val="24"/>
        </w:rPr>
        <w:t xml:space="preserve"> de los </w:t>
      </w:r>
      <w:r>
        <w:rPr>
          <w:b w:val="0"/>
          <w:bCs w:val="0"/>
          <w:szCs w:val="24"/>
        </w:rPr>
        <w:t xml:space="preserve">19 </w:t>
      </w:r>
      <w:r w:rsidRPr="00C67D9D">
        <w:rPr>
          <w:b w:val="0"/>
          <w:bCs w:val="0"/>
          <w:szCs w:val="24"/>
        </w:rPr>
        <w:t>(</w:t>
      </w:r>
      <w:r>
        <w:rPr>
          <w:b w:val="0"/>
          <w:bCs w:val="0"/>
          <w:szCs w:val="24"/>
        </w:rPr>
        <w:t>diecinueve</w:t>
      </w:r>
      <w:r w:rsidRPr="00C67D9D">
        <w:rPr>
          <w:b w:val="0"/>
          <w:bCs w:val="0"/>
          <w:szCs w:val="24"/>
        </w:rPr>
        <w:t>) miembros del Consejo</w:t>
      </w:r>
      <w:r>
        <w:rPr>
          <w:b w:val="0"/>
          <w:bCs w:val="0"/>
          <w:szCs w:val="24"/>
        </w:rPr>
        <w:t xml:space="preserve"> convocados a lo que procede a declarar abierta la Primer Sesión Extraordinaria correspondiente al día 29 (veintinueve) de Agosto del año 2013 (dos mil trece) y válidos los acuerdos que de ella se tomen. - - - - - - - - - - - - - - - - - - - - - - -</w:t>
      </w:r>
    </w:p>
    <w:p w:rsidR="00EB28AF" w:rsidRDefault="00EB28AF" w:rsidP="00EB28AF">
      <w:pPr>
        <w:jc w:val="both"/>
        <w:rPr>
          <w:szCs w:val="24"/>
        </w:rPr>
      </w:pPr>
    </w:p>
    <w:p w:rsidR="00EB28AF" w:rsidRPr="00C37EAD" w:rsidRDefault="00EB28AF" w:rsidP="00EB28AF">
      <w:pPr>
        <w:pStyle w:val="Textoindependiente"/>
        <w:tabs>
          <w:tab w:val="left" w:pos="900"/>
        </w:tabs>
        <w:rPr>
          <w:sz w:val="24"/>
        </w:rPr>
      </w:pPr>
      <w:r w:rsidRPr="00C37EAD">
        <w:rPr>
          <w:b/>
          <w:sz w:val="24"/>
        </w:rPr>
        <w:t>IV.- LECTURA Y PROBACIÓN DEL ORDEN DEL DÍA.-</w:t>
      </w:r>
      <w:r w:rsidRPr="00C37EAD">
        <w:rPr>
          <w:b/>
          <w:bCs/>
          <w:sz w:val="24"/>
        </w:rPr>
        <w:t xml:space="preserve"> </w:t>
      </w:r>
      <w:r w:rsidRPr="00C37EAD">
        <w:rPr>
          <w:bCs/>
          <w:sz w:val="24"/>
        </w:rPr>
        <w:t>Continuando con el desahogo del cuarto punto el Secretario pone a consideración del Consejo el Orden del Día propuesto, por lo que se considera om</w:t>
      </w:r>
      <w:r>
        <w:rPr>
          <w:bCs/>
          <w:sz w:val="24"/>
        </w:rPr>
        <w:t>itir</w:t>
      </w:r>
      <w:r w:rsidRPr="00C37EAD">
        <w:rPr>
          <w:bCs/>
          <w:sz w:val="24"/>
        </w:rPr>
        <w:t xml:space="preserve"> </w:t>
      </w:r>
      <w:r>
        <w:rPr>
          <w:bCs/>
          <w:sz w:val="24"/>
        </w:rPr>
        <w:t>un</w:t>
      </w:r>
      <w:r w:rsidRPr="00C37EAD">
        <w:rPr>
          <w:bCs/>
          <w:sz w:val="24"/>
        </w:rPr>
        <w:t xml:space="preserve"> punto</w:t>
      </w:r>
      <w:r>
        <w:rPr>
          <w:bCs/>
          <w:sz w:val="24"/>
        </w:rPr>
        <w:t xml:space="preserve"> el cual dice: </w:t>
      </w:r>
      <w:r w:rsidRPr="00C37EAD">
        <w:rPr>
          <w:bCs/>
          <w:sz w:val="24"/>
        </w:rPr>
        <w:t xml:space="preserve"> </w:t>
      </w:r>
      <w:r>
        <w:rPr>
          <w:bCs/>
          <w:sz w:val="24"/>
        </w:rPr>
        <w:t xml:space="preserve">                                 </w:t>
      </w:r>
      <w:r w:rsidRPr="00C37EAD">
        <w:rPr>
          <w:bCs/>
          <w:sz w:val="24"/>
        </w:rPr>
        <w:t>IX.</w:t>
      </w:r>
      <w:r w:rsidRPr="00C37EAD">
        <w:rPr>
          <w:sz w:val="24"/>
        </w:rPr>
        <w:t xml:space="preserve"> APROBACIÓN DEL REGLAMENTO PARA LA CONSTRUCCIÓN, INTEGRACIÓN Y OPERACIÓN DEL CONSEJO</w:t>
      </w:r>
      <w:r>
        <w:rPr>
          <w:sz w:val="24"/>
        </w:rPr>
        <w:t xml:space="preserve"> TARIFARIO</w:t>
      </w:r>
      <w:r w:rsidRPr="00C37EAD">
        <w:rPr>
          <w:sz w:val="24"/>
        </w:rPr>
        <w:t xml:space="preserve"> DEL ORGANISMO PÚBLICO DESCENTRALIZADO DEL MUNICIPIO DE COLOTL</w:t>
      </w:r>
      <w:r>
        <w:rPr>
          <w:sz w:val="24"/>
        </w:rPr>
        <w:t xml:space="preserve">ÁN, por lo que la orden del día será de diez puntos en lugar de once derivado a esta modificación,  </w:t>
      </w:r>
      <w:r w:rsidRPr="00C37EAD">
        <w:rPr>
          <w:sz w:val="24"/>
        </w:rPr>
        <w:t xml:space="preserve">aprobándose por unanimidad.- - - - - - - - - - - - - - - - - - - - </w:t>
      </w:r>
    </w:p>
    <w:p w:rsidR="00EB28AF" w:rsidRPr="00FE0C35" w:rsidRDefault="00EB28AF" w:rsidP="00EB28AF">
      <w:pPr>
        <w:jc w:val="both"/>
        <w:rPr>
          <w:lang w:val="es-ES"/>
        </w:rPr>
      </w:pPr>
    </w:p>
    <w:p w:rsidR="00EB28AF" w:rsidRPr="00B85C6E" w:rsidRDefault="00EB28AF" w:rsidP="00EB28AF">
      <w:pPr>
        <w:jc w:val="both"/>
        <w:rPr>
          <w:b w:val="0"/>
        </w:rPr>
      </w:pPr>
      <w:r>
        <w:t xml:space="preserve">V.- LECTURA SEGUIMIENTO Y </w:t>
      </w:r>
      <w:proofErr w:type="spellStart"/>
      <w:r>
        <w:t>APROBACION</w:t>
      </w:r>
      <w:proofErr w:type="spellEnd"/>
      <w:r>
        <w:t xml:space="preserve"> DEL ACTA ANTERIOR.- </w:t>
      </w:r>
      <w:r>
        <w:rPr>
          <w:b w:val="0"/>
        </w:rPr>
        <w:t xml:space="preserve">Continuando con el Orden del Día el Licenciado en Administración                             Jaime García Escobedo, Secretario del Consejo da lectura al acta anterior correspondiente a la Tercer Sesión Ordinaria del Consejo de Administración,  sin haber alguna observación se procede a dar su aprobación por unanimidad.- - - - - - - - - - - - - - - - - - - - - - - - - - - - - - - - - - - - - - - - - - - - - -   </w:t>
      </w:r>
    </w:p>
    <w:p w:rsidR="00EB28AF" w:rsidRDefault="00EB28AF" w:rsidP="00EB28AF">
      <w:pPr>
        <w:pStyle w:val="Textoindependiente"/>
        <w:tabs>
          <w:tab w:val="left" w:pos="900"/>
        </w:tabs>
        <w:rPr>
          <w:sz w:val="24"/>
        </w:rPr>
      </w:pPr>
    </w:p>
    <w:p w:rsidR="00EB28AF" w:rsidRDefault="00EB28AF" w:rsidP="00EB28AF">
      <w:pPr>
        <w:pStyle w:val="Textoindependiente"/>
        <w:tabs>
          <w:tab w:val="left" w:pos="900"/>
        </w:tabs>
        <w:rPr>
          <w:b/>
          <w:sz w:val="24"/>
        </w:rPr>
      </w:pPr>
      <w:proofErr w:type="spellStart"/>
      <w:r>
        <w:rPr>
          <w:b/>
          <w:sz w:val="24"/>
        </w:rPr>
        <w:t>Vl</w:t>
      </w:r>
      <w:proofErr w:type="spellEnd"/>
      <w:r>
        <w:rPr>
          <w:b/>
          <w:sz w:val="24"/>
        </w:rPr>
        <w:t xml:space="preserve">.- TOMA DE PROTESTA A LOS NUEVOS VOCALES QUE FORMARÁN PARTE DEL CONSEJO DE ADMINISTRACIÓN DE SAPASCO.- </w:t>
      </w:r>
    </w:p>
    <w:p w:rsidR="00EB28AF" w:rsidRDefault="00EB28AF" w:rsidP="00EB28AF">
      <w:pPr>
        <w:pStyle w:val="Textoindependiente"/>
        <w:tabs>
          <w:tab w:val="left" w:pos="900"/>
        </w:tabs>
        <w:rPr>
          <w:b/>
          <w:sz w:val="24"/>
        </w:rPr>
      </w:pPr>
    </w:p>
    <w:p w:rsidR="00EB28AF" w:rsidRPr="002B4A0B" w:rsidRDefault="00EB28AF" w:rsidP="00EB28AF">
      <w:pPr>
        <w:pStyle w:val="Textoindependiente"/>
        <w:numPr>
          <w:ilvl w:val="0"/>
          <w:numId w:val="4"/>
        </w:numPr>
        <w:tabs>
          <w:tab w:val="left" w:pos="900"/>
        </w:tabs>
        <w:ind w:left="0" w:firstLine="0"/>
        <w:rPr>
          <w:iCs/>
          <w:sz w:val="24"/>
        </w:rPr>
      </w:pPr>
      <w:r w:rsidRPr="002B4A0B">
        <w:rPr>
          <w:iCs/>
          <w:sz w:val="24"/>
        </w:rPr>
        <w:t>Ing. Víctor Álvarez de la Torre, Regidor de la Comisión de Salud del municipio de Colotlán, Jalisco; y del</w:t>
      </w:r>
    </w:p>
    <w:p w:rsidR="00EB28AF" w:rsidRDefault="00EB28AF" w:rsidP="00EB28AF">
      <w:pPr>
        <w:pStyle w:val="Textoindependiente"/>
        <w:numPr>
          <w:ilvl w:val="0"/>
          <w:numId w:val="4"/>
        </w:numPr>
        <w:tabs>
          <w:tab w:val="left" w:pos="900"/>
        </w:tabs>
        <w:ind w:left="0" w:firstLine="0"/>
        <w:rPr>
          <w:iCs/>
          <w:sz w:val="24"/>
        </w:rPr>
      </w:pPr>
      <w:r w:rsidRPr="002B4A0B">
        <w:rPr>
          <w:iCs/>
          <w:sz w:val="24"/>
        </w:rPr>
        <w:t>C. Jorge Arturo Aragón Gaeta, Presidente de la Asociación Ganadera local de Colotlán, Jalisco.</w:t>
      </w:r>
    </w:p>
    <w:p w:rsidR="00EB28AF" w:rsidRDefault="00EB28AF" w:rsidP="00EB28AF">
      <w:pPr>
        <w:pStyle w:val="Textoindependiente"/>
        <w:tabs>
          <w:tab w:val="left" w:pos="900"/>
        </w:tabs>
        <w:ind w:left="1440"/>
        <w:rPr>
          <w:iCs/>
          <w:sz w:val="24"/>
        </w:rPr>
      </w:pPr>
    </w:p>
    <w:p w:rsidR="00EB28AF" w:rsidRPr="002B4A0B" w:rsidRDefault="00EB28AF" w:rsidP="00EB28AF">
      <w:pPr>
        <w:pStyle w:val="Textoindependiente"/>
        <w:tabs>
          <w:tab w:val="left" w:pos="900"/>
        </w:tabs>
        <w:rPr>
          <w:iCs/>
          <w:sz w:val="24"/>
        </w:rPr>
      </w:pPr>
      <w:r>
        <w:rPr>
          <w:iCs/>
          <w:sz w:val="24"/>
        </w:rPr>
        <w:t>Toma la palabra el Licenciado José de Jesús Navarro Cárdenas, y solicita a los presentes ponerse de pie, procediendo con la toma de protesta del nuevo integrante del presente Consejo, el Ingeniero Víctor Álvarez de la Torre, quien bajo protesta acepto su cargo como vocal y velar por la seguridad y bienestar de este Organismo.</w:t>
      </w:r>
      <w:r>
        <w:rPr>
          <w:sz w:val="24"/>
        </w:rPr>
        <w:t xml:space="preserve"> - - - - - - - - - - - - - - - - - - - - - - - - - - - - - - - - - - - - - - - - -</w:t>
      </w:r>
    </w:p>
    <w:p w:rsidR="00EB28AF" w:rsidRDefault="00EB28AF" w:rsidP="00EB28AF">
      <w:pPr>
        <w:pStyle w:val="Textoindependiente"/>
        <w:tabs>
          <w:tab w:val="left" w:pos="900"/>
        </w:tabs>
        <w:rPr>
          <w:sz w:val="24"/>
        </w:rPr>
      </w:pPr>
    </w:p>
    <w:p w:rsidR="00EB28AF" w:rsidRPr="00FE0C35" w:rsidRDefault="00EB28AF" w:rsidP="00EB28AF">
      <w:pPr>
        <w:jc w:val="both"/>
        <w:rPr>
          <w:b w:val="0"/>
          <w:bCs w:val="0"/>
          <w:iCs/>
          <w:szCs w:val="24"/>
          <w:lang w:val="es-ES"/>
        </w:rPr>
      </w:pPr>
      <w:r w:rsidRPr="005F4436">
        <w:rPr>
          <w:noProof/>
          <w:szCs w:val="24"/>
        </w:rPr>
        <w:t>V</w:t>
      </w:r>
      <w:r>
        <w:rPr>
          <w:noProof/>
          <w:szCs w:val="24"/>
        </w:rPr>
        <w:t>I</w:t>
      </w:r>
      <w:r w:rsidRPr="005F4436">
        <w:rPr>
          <w:noProof/>
          <w:szCs w:val="24"/>
        </w:rPr>
        <w:t xml:space="preserve">I.- MODIFICACIÓN 1 AL PRESUPUESTO DE EGRESOS 2013.-  </w:t>
      </w:r>
      <w:r w:rsidRPr="00FE0C35">
        <w:rPr>
          <w:b w:val="0"/>
          <w:bCs w:val="0"/>
          <w:iCs/>
          <w:szCs w:val="24"/>
          <w:lang w:val="es-ES"/>
        </w:rPr>
        <w:t xml:space="preserve">Seguido del punto V, el Secretario del Consejo el Licenciado Jaime García Escobedo sede la palabra a la Licenciada en Contaduría Pública, Delia Cecilia </w:t>
      </w:r>
      <w:proofErr w:type="spellStart"/>
      <w:r w:rsidRPr="00FE0C35">
        <w:rPr>
          <w:b w:val="0"/>
          <w:bCs w:val="0"/>
          <w:iCs/>
          <w:szCs w:val="24"/>
          <w:lang w:val="es-ES"/>
        </w:rPr>
        <w:t>Alvarez</w:t>
      </w:r>
      <w:proofErr w:type="spellEnd"/>
      <w:r w:rsidRPr="00FE0C35">
        <w:rPr>
          <w:b w:val="0"/>
          <w:bCs w:val="0"/>
          <w:iCs/>
          <w:szCs w:val="24"/>
          <w:lang w:val="es-ES"/>
        </w:rPr>
        <w:t xml:space="preserve"> Haro para presentar a los asistentes el punto, por lo que expone las modificaciones del Presupuesto de Ingresos Estimado y el Presupuesto de Egresos, comentando que es la Modificación 1 de este ejercicio 2013, además que solo se realizan transferencias internas entre los Objetos de Gasto y reflejándolo en general por Capítulos, lo cual no afecta la cantidad inicial del presupuesto la cual es de 11´519,237 (once millones quinientos </w:t>
      </w:r>
      <w:proofErr w:type="spellStart"/>
      <w:r w:rsidRPr="00FE0C35">
        <w:rPr>
          <w:b w:val="0"/>
          <w:bCs w:val="0"/>
          <w:iCs/>
          <w:szCs w:val="24"/>
          <w:lang w:val="es-ES"/>
        </w:rPr>
        <w:t>diesiniueve</w:t>
      </w:r>
      <w:proofErr w:type="spellEnd"/>
      <w:r w:rsidRPr="00FE0C35">
        <w:rPr>
          <w:b w:val="0"/>
          <w:bCs w:val="0"/>
          <w:iCs/>
          <w:szCs w:val="24"/>
          <w:lang w:val="es-ES"/>
        </w:rPr>
        <w:t xml:space="preserve"> mil doscientos treinta y siete pesos 00/100 M.N.), además de los </w:t>
      </w:r>
      <w:proofErr w:type="spellStart"/>
      <w:r w:rsidRPr="00FE0C35">
        <w:rPr>
          <w:b w:val="0"/>
          <w:bCs w:val="0"/>
          <w:iCs/>
          <w:szCs w:val="24"/>
          <w:lang w:val="es-ES"/>
        </w:rPr>
        <w:t>POA´s</w:t>
      </w:r>
      <w:proofErr w:type="spellEnd"/>
      <w:r w:rsidRPr="00FE0C35">
        <w:rPr>
          <w:b w:val="0"/>
          <w:bCs w:val="0"/>
          <w:iCs/>
          <w:szCs w:val="24"/>
          <w:lang w:val="es-ES"/>
        </w:rPr>
        <w:t xml:space="preserve"> (Programas Operativos Anuales) una vez atendidas algunas dudas que surgieron, finalmente queda de la siguiente manera: </w:t>
      </w: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Default="00EB28AF" w:rsidP="00EB28AF">
      <w:pPr>
        <w:jc w:val="center"/>
        <w:rPr>
          <w:noProof/>
          <w:szCs w:val="24"/>
        </w:rPr>
      </w:pPr>
    </w:p>
    <w:p w:rsidR="00EB28AF" w:rsidRPr="005F4436" w:rsidRDefault="00EB28AF" w:rsidP="00EB28AF">
      <w:pPr>
        <w:jc w:val="center"/>
        <w:rPr>
          <w:b w:val="0"/>
          <w:szCs w:val="24"/>
        </w:rPr>
      </w:pPr>
      <w:r w:rsidRPr="005F4436">
        <w:rPr>
          <w:noProof/>
          <w:szCs w:val="24"/>
        </w:rPr>
        <w:t>INGRESOS</w:t>
      </w:r>
    </w:p>
    <w:tbl>
      <w:tblPr>
        <w:tblW w:w="8000" w:type="dxa"/>
        <w:jc w:val="center"/>
        <w:tblCellMar>
          <w:left w:w="70" w:type="dxa"/>
          <w:right w:w="70" w:type="dxa"/>
        </w:tblCellMar>
        <w:tblLook w:val="04A0" w:firstRow="1" w:lastRow="0" w:firstColumn="1" w:lastColumn="0" w:noHBand="0" w:noVBand="1"/>
      </w:tblPr>
      <w:tblGrid>
        <w:gridCol w:w="6420"/>
        <w:gridCol w:w="1647"/>
      </w:tblGrid>
      <w:tr w:rsidR="00EB28AF" w:rsidRPr="005F4436" w:rsidTr="00661B33">
        <w:trPr>
          <w:trHeight w:val="420"/>
          <w:jc w:val="center"/>
        </w:trPr>
        <w:tc>
          <w:tcPr>
            <w:tcW w:w="6420"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B28AF" w:rsidRPr="005F4436" w:rsidRDefault="00EB28AF" w:rsidP="00661B33">
            <w:pPr>
              <w:jc w:val="center"/>
              <w:rPr>
                <w:b w:val="0"/>
                <w:bCs w:val="0"/>
                <w:color w:val="FFFFFF"/>
                <w:szCs w:val="24"/>
              </w:rPr>
            </w:pPr>
            <w:r w:rsidRPr="005F4436">
              <w:rPr>
                <w:color w:val="FFFFFF"/>
                <w:szCs w:val="24"/>
              </w:rPr>
              <w:t>CONCEPTOS</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EB28AF" w:rsidRPr="005F4436" w:rsidRDefault="00EB28AF" w:rsidP="00661B33">
            <w:pPr>
              <w:jc w:val="center"/>
              <w:rPr>
                <w:b w:val="0"/>
                <w:bCs w:val="0"/>
                <w:color w:val="FFFFFF"/>
                <w:szCs w:val="24"/>
              </w:rPr>
            </w:pPr>
            <w:r w:rsidRPr="005F4436">
              <w:rPr>
                <w:color w:val="FFFFFF"/>
                <w:szCs w:val="24"/>
              </w:rPr>
              <w:t>ESTIMACIÓN 2013</w:t>
            </w:r>
          </w:p>
        </w:tc>
      </w:tr>
      <w:tr w:rsidR="00EB28AF" w:rsidRPr="005F4436" w:rsidTr="00661B33">
        <w:trPr>
          <w:trHeight w:val="458"/>
          <w:jc w:val="center"/>
        </w:trPr>
        <w:tc>
          <w:tcPr>
            <w:tcW w:w="6420" w:type="dxa"/>
            <w:vMerge/>
            <w:tcBorders>
              <w:top w:val="single" w:sz="4" w:space="0" w:color="auto"/>
              <w:left w:val="single" w:sz="4" w:space="0" w:color="auto"/>
              <w:bottom w:val="single" w:sz="4" w:space="0" w:color="auto"/>
              <w:right w:val="single" w:sz="4" w:space="0" w:color="auto"/>
            </w:tcBorders>
            <w:vAlign w:val="center"/>
            <w:hideMark/>
          </w:tcPr>
          <w:p w:rsidR="00EB28AF" w:rsidRPr="005F4436" w:rsidRDefault="00EB28AF" w:rsidP="00661B33">
            <w:pPr>
              <w:rPr>
                <w:b w:val="0"/>
                <w:bCs w:val="0"/>
                <w:color w:val="FFFFFF"/>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B28AF" w:rsidRPr="005F4436" w:rsidRDefault="00EB28AF" w:rsidP="00661B33">
            <w:pPr>
              <w:rPr>
                <w:b w:val="0"/>
                <w:bCs w:val="0"/>
                <w:color w:val="FFFFFF"/>
                <w:szCs w:val="24"/>
              </w:rPr>
            </w:pP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IMPUESTOS</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CUOTAS Y APORTACIONES DE SEGURIDAD SOCIAL</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CONTRIBUCIONES DE MEJORAS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DERECHOS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8,472,800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PRODUCTOS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84,000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APROVECHAMIENTOS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1,162,437</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28AF" w:rsidRPr="005F4436" w:rsidRDefault="00EB28AF" w:rsidP="00661B33">
            <w:pPr>
              <w:rPr>
                <w:szCs w:val="24"/>
              </w:rPr>
            </w:pPr>
            <w:r w:rsidRPr="005F4436">
              <w:rPr>
                <w:szCs w:val="24"/>
              </w:rPr>
              <w:t>INGRESOS POR VENTAS DE BIENES Y SERVICIOS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28AF" w:rsidRPr="005F4436" w:rsidRDefault="00EB28AF" w:rsidP="00661B33">
            <w:pPr>
              <w:rPr>
                <w:szCs w:val="24"/>
              </w:rPr>
            </w:pPr>
            <w:r w:rsidRPr="005F4436">
              <w:rPr>
                <w:szCs w:val="24"/>
              </w:rPr>
              <w:lastRenderedPageBreak/>
              <w:t>PARTICIPACIONES Y APORTACIONES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28AF" w:rsidRPr="005F4436" w:rsidRDefault="00EB28AF" w:rsidP="00661B33">
            <w:pPr>
              <w:rPr>
                <w:szCs w:val="24"/>
              </w:rPr>
            </w:pPr>
            <w:r w:rsidRPr="005F4436">
              <w:rPr>
                <w:szCs w:val="24"/>
              </w:rPr>
              <w:t>TRANSFERENCIAS, ASIGNACIONES, SUBSIDIOS Y OTRAS AYUDAS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1,800,000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28AF" w:rsidRPr="005F4436" w:rsidRDefault="00EB28AF" w:rsidP="00661B33">
            <w:pPr>
              <w:rPr>
                <w:szCs w:val="24"/>
              </w:rPr>
            </w:pPr>
            <w:r w:rsidRPr="005F4436">
              <w:rPr>
                <w:szCs w:val="24"/>
              </w:rPr>
              <w:t>INGRESOS DERIVADOS DE FINANCIAMIENTO</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15"/>
          <w:jc w:val="center"/>
        </w:trPr>
        <w:tc>
          <w:tcPr>
            <w:tcW w:w="6420" w:type="dxa"/>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EB28AF" w:rsidRPr="005F4436" w:rsidRDefault="00EB28AF" w:rsidP="00661B33">
            <w:pPr>
              <w:jc w:val="right"/>
              <w:rPr>
                <w:b w:val="0"/>
                <w:bCs w:val="0"/>
                <w:i/>
                <w:iCs/>
                <w:szCs w:val="24"/>
              </w:rPr>
            </w:pPr>
            <w:r w:rsidRPr="005F4436">
              <w:rPr>
                <w:i/>
                <w:iCs/>
                <w:szCs w:val="24"/>
              </w:rPr>
              <w:t>TOTAL DE INGRESOS</w:t>
            </w:r>
          </w:p>
        </w:tc>
        <w:tc>
          <w:tcPr>
            <w:tcW w:w="1580" w:type="dxa"/>
            <w:tcBorders>
              <w:top w:val="nil"/>
              <w:left w:val="nil"/>
              <w:bottom w:val="single" w:sz="4" w:space="0" w:color="auto"/>
              <w:right w:val="single" w:sz="4" w:space="0" w:color="auto"/>
            </w:tcBorders>
            <w:shd w:val="clear" w:color="000000" w:fill="76933C"/>
            <w:noWrap/>
            <w:vAlign w:val="bottom"/>
            <w:hideMark/>
          </w:tcPr>
          <w:p w:rsidR="00EB28AF" w:rsidRPr="005F4436" w:rsidRDefault="00EB28AF" w:rsidP="00661B33">
            <w:pPr>
              <w:jc w:val="right"/>
              <w:rPr>
                <w:b w:val="0"/>
                <w:bCs w:val="0"/>
                <w:i/>
                <w:iCs/>
                <w:szCs w:val="24"/>
              </w:rPr>
            </w:pPr>
            <w:r w:rsidRPr="005F4436">
              <w:rPr>
                <w:i/>
                <w:iCs/>
                <w:szCs w:val="24"/>
              </w:rPr>
              <w:t xml:space="preserve">11,519,237  </w:t>
            </w:r>
          </w:p>
        </w:tc>
      </w:tr>
    </w:tbl>
    <w:p w:rsidR="00EB28AF" w:rsidRDefault="00EB28AF" w:rsidP="00EB28AF">
      <w:pPr>
        <w:jc w:val="center"/>
        <w:rPr>
          <w:b w:val="0"/>
          <w:noProof/>
          <w:szCs w:val="24"/>
        </w:rPr>
      </w:pPr>
    </w:p>
    <w:p w:rsidR="00EB28AF" w:rsidRPr="005F4436" w:rsidRDefault="00EB28AF" w:rsidP="00EB28AF">
      <w:pPr>
        <w:jc w:val="center"/>
        <w:rPr>
          <w:b w:val="0"/>
          <w:noProof/>
          <w:szCs w:val="24"/>
        </w:rPr>
      </w:pPr>
      <w:r w:rsidRPr="005F4436">
        <w:rPr>
          <w:noProof/>
          <w:szCs w:val="24"/>
        </w:rPr>
        <w:t>EGRESOS</w:t>
      </w:r>
    </w:p>
    <w:tbl>
      <w:tblPr>
        <w:tblW w:w="8000" w:type="dxa"/>
        <w:jc w:val="center"/>
        <w:tblCellMar>
          <w:left w:w="70" w:type="dxa"/>
          <w:right w:w="70" w:type="dxa"/>
        </w:tblCellMar>
        <w:tblLook w:val="04A0" w:firstRow="1" w:lastRow="0" w:firstColumn="1" w:lastColumn="0" w:noHBand="0" w:noVBand="1"/>
      </w:tblPr>
      <w:tblGrid>
        <w:gridCol w:w="6420"/>
        <w:gridCol w:w="1954"/>
      </w:tblGrid>
      <w:tr w:rsidR="00EB28AF" w:rsidRPr="005F4436" w:rsidTr="00661B33">
        <w:trPr>
          <w:trHeight w:val="420"/>
          <w:jc w:val="center"/>
        </w:trPr>
        <w:tc>
          <w:tcPr>
            <w:tcW w:w="6420" w:type="dxa"/>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B28AF" w:rsidRPr="005F4436" w:rsidRDefault="00EB28AF" w:rsidP="00661B33">
            <w:pPr>
              <w:jc w:val="center"/>
              <w:rPr>
                <w:b w:val="0"/>
                <w:bCs w:val="0"/>
                <w:color w:val="FFFFFF"/>
                <w:szCs w:val="24"/>
              </w:rPr>
            </w:pPr>
            <w:r w:rsidRPr="005F4436">
              <w:rPr>
                <w:color w:val="FFFFFF"/>
                <w:szCs w:val="24"/>
              </w:rPr>
              <w:t>CONCEPTOS</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EB28AF" w:rsidRPr="005F4436" w:rsidRDefault="00EB28AF" w:rsidP="00661B33">
            <w:pPr>
              <w:jc w:val="center"/>
              <w:rPr>
                <w:b w:val="0"/>
                <w:bCs w:val="0"/>
                <w:color w:val="FFFFFF"/>
                <w:szCs w:val="24"/>
              </w:rPr>
            </w:pPr>
            <w:r w:rsidRPr="005F4436">
              <w:rPr>
                <w:color w:val="FFFFFF"/>
                <w:szCs w:val="24"/>
              </w:rPr>
              <w:t>PRESUPUESTO 2013</w:t>
            </w:r>
          </w:p>
        </w:tc>
      </w:tr>
      <w:tr w:rsidR="00EB28AF" w:rsidRPr="005F4436" w:rsidTr="00661B33">
        <w:trPr>
          <w:trHeight w:val="458"/>
          <w:jc w:val="center"/>
        </w:trPr>
        <w:tc>
          <w:tcPr>
            <w:tcW w:w="6420" w:type="dxa"/>
            <w:vMerge/>
            <w:tcBorders>
              <w:top w:val="single" w:sz="4" w:space="0" w:color="auto"/>
              <w:left w:val="single" w:sz="4" w:space="0" w:color="auto"/>
              <w:bottom w:val="single" w:sz="4" w:space="0" w:color="auto"/>
              <w:right w:val="single" w:sz="4" w:space="0" w:color="auto"/>
            </w:tcBorders>
            <w:vAlign w:val="center"/>
            <w:hideMark/>
          </w:tcPr>
          <w:p w:rsidR="00EB28AF" w:rsidRPr="005F4436" w:rsidRDefault="00EB28AF" w:rsidP="00661B33">
            <w:pPr>
              <w:rPr>
                <w:b w:val="0"/>
                <w:bCs w:val="0"/>
                <w:color w:val="FFFFFF"/>
                <w:szCs w:val="24"/>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EB28AF" w:rsidRPr="005F4436" w:rsidRDefault="00EB28AF" w:rsidP="00661B33">
            <w:pPr>
              <w:rPr>
                <w:b w:val="0"/>
                <w:bCs w:val="0"/>
                <w:color w:val="FFFFFF"/>
                <w:szCs w:val="24"/>
              </w:rPr>
            </w:pP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28AF" w:rsidRPr="005F4436" w:rsidRDefault="00EB28AF" w:rsidP="00661B33">
            <w:pPr>
              <w:rPr>
                <w:szCs w:val="24"/>
              </w:rPr>
            </w:pPr>
            <w:r w:rsidRPr="005F4436">
              <w:rPr>
                <w:szCs w:val="24"/>
              </w:rPr>
              <w:t>SERVICIOS PERSONALES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2,802,556</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MATERIALES Y SUMINISTROS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1,741,147</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SERVICIOS GENERALES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4,149,284</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TRANSFERENCIAS, ASIGNACIONES, SUBSIDIOS Y OTRAS  AYUDAS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1,235,000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 xml:space="preserve">BIENES MUEBLES, INMUEBLES E INTANGIBLES </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10,053</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INVERSIÓN PÚBLICA</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1,581,197</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INVERSIONES FINANCIERAS Y OTRAS PROVISIONES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PARTICIPACIONES Y APORTACIONES</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00"/>
          <w:jc w:val="center"/>
        </w:trPr>
        <w:tc>
          <w:tcPr>
            <w:tcW w:w="64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28AF" w:rsidRPr="005F4436" w:rsidRDefault="00EB28AF" w:rsidP="00661B33">
            <w:pPr>
              <w:rPr>
                <w:szCs w:val="24"/>
              </w:rPr>
            </w:pPr>
            <w:r w:rsidRPr="005F4436">
              <w:rPr>
                <w:szCs w:val="24"/>
              </w:rPr>
              <w:t>DEUDA  PÚBLICA</w:t>
            </w:r>
          </w:p>
        </w:tc>
        <w:tc>
          <w:tcPr>
            <w:tcW w:w="1580" w:type="dxa"/>
            <w:tcBorders>
              <w:top w:val="nil"/>
              <w:left w:val="nil"/>
              <w:bottom w:val="single" w:sz="4" w:space="0" w:color="auto"/>
              <w:right w:val="single" w:sz="4" w:space="0" w:color="auto"/>
            </w:tcBorders>
            <w:shd w:val="clear" w:color="000000" w:fill="FFFFFF"/>
            <w:noWrap/>
            <w:vAlign w:val="center"/>
            <w:hideMark/>
          </w:tcPr>
          <w:p w:rsidR="00EB28AF" w:rsidRPr="005F4436" w:rsidRDefault="00EB28AF" w:rsidP="00661B33">
            <w:pPr>
              <w:jc w:val="right"/>
              <w:rPr>
                <w:szCs w:val="24"/>
              </w:rPr>
            </w:pPr>
            <w:r w:rsidRPr="005F4436">
              <w:rPr>
                <w:szCs w:val="24"/>
              </w:rPr>
              <w:t>0</w:t>
            </w:r>
          </w:p>
        </w:tc>
      </w:tr>
      <w:tr w:rsidR="00EB28AF" w:rsidRPr="005F4436" w:rsidTr="00661B33">
        <w:trPr>
          <w:trHeight w:val="315"/>
          <w:jc w:val="center"/>
        </w:trPr>
        <w:tc>
          <w:tcPr>
            <w:tcW w:w="6420" w:type="dxa"/>
            <w:tcBorders>
              <w:top w:val="single" w:sz="4" w:space="0" w:color="auto"/>
              <w:left w:val="single" w:sz="4" w:space="0" w:color="auto"/>
              <w:bottom w:val="single" w:sz="4" w:space="0" w:color="auto"/>
              <w:right w:val="single" w:sz="4" w:space="0" w:color="000000"/>
            </w:tcBorders>
            <w:shd w:val="clear" w:color="000000" w:fill="948A54"/>
            <w:noWrap/>
            <w:vAlign w:val="bottom"/>
            <w:hideMark/>
          </w:tcPr>
          <w:p w:rsidR="00EB28AF" w:rsidRPr="005F4436" w:rsidRDefault="00EB28AF" w:rsidP="00661B33">
            <w:pPr>
              <w:rPr>
                <w:b w:val="0"/>
                <w:bCs w:val="0"/>
                <w:i/>
                <w:iCs/>
                <w:szCs w:val="24"/>
              </w:rPr>
            </w:pPr>
            <w:r w:rsidRPr="005F4436">
              <w:rPr>
                <w:i/>
                <w:iCs/>
                <w:szCs w:val="24"/>
              </w:rPr>
              <w:t>TOTAL DE EGRESOS</w:t>
            </w:r>
          </w:p>
        </w:tc>
        <w:tc>
          <w:tcPr>
            <w:tcW w:w="1580" w:type="dxa"/>
            <w:tcBorders>
              <w:top w:val="nil"/>
              <w:left w:val="nil"/>
              <w:bottom w:val="single" w:sz="4" w:space="0" w:color="auto"/>
              <w:right w:val="single" w:sz="4" w:space="0" w:color="auto"/>
            </w:tcBorders>
            <w:shd w:val="clear" w:color="000000" w:fill="948A54"/>
            <w:noWrap/>
            <w:vAlign w:val="bottom"/>
            <w:hideMark/>
          </w:tcPr>
          <w:p w:rsidR="00EB28AF" w:rsidRPr="005F4436" w:rsidRDefault="00EB28AF" w:rsidP="00661B33">
            <w:pPr>
              <w:jc w:val="right"/>
              <w:rPr>
                <w:b w:val="0"/>
                <w:bCs w:val="0"/>
                <w:i/>
                <w:iCs/>
                <w:szCs w:val="24"/>
              </w:rPr>
            </w:pPr>
            <w:r w:rsidRPr="005F4436">
              <w:rPr>
                <w:i/>
                <w:iCs/>
                <w:szCs w:val="24"/>
              </w:rPr>
              <w:t>11,519,237</w:t>
            </w:r>
          </w:p>
        </w:tc>
      </w:tr>
    </w:tbl>
    <w:p w:rsidR="00EB28AF" w:rsidRDefault="00EB28AF" w:rsidP="00EB28AF">
      <w:pPr>
        <w:jc w:val="center"/>
      </w:pPr>
    </w:p>
    <w:p w:rsidR="00EB28AF" w:rsidRPr="00FE0C35" w:rsidRDefault="00EB28AF" w:rsidP="00EB28AF">
      <w:pPr>
        <w:jc w:val="center"/>
        <w:rPr>
          <w:b w:val="0"/>
          <w:noProof/>
          <w:szCs w:val="24"/>
        </w:rPr>
      </w:pPr>
      <w:r w:rsidRPr="00FE0C35">
        <w:rPr>
          <w:b w:val="0"/>
          <w:noProof/>
          <w:szCs w:val="24"/>
        </w:rPr>
        <w:t xml:space="preserve">Por lo que se aprueba por unanimidad. - - - - - - - - - - - - - - - - - -- - - - - - - - - - - -  </w:t>
      </w:r>
    </w:p>
    <w:p w:rsidR="00EB28AF" w:rsidRDefault="00EB28AF" w:rsidP="00EB28AF">
      <w:pPr>
        <w:jc w:val="center"/>
      </w:pPr>
    </w:p>
    <w:p w:rsidR="00EB28AF" w:rsidRDefault="00EB28AF" w:rsidP="00EB28AF">
      <w:pPr>
        <w:pStyle w:val="Textoindependiente"/>
        <w:tabs>
          <w:tab w:val="left" w:pos="900"/>
        </w:tabs>
        <w:rPr>
          <w:sz w:val="24"/>
        </w:rPr>
      </w:pPr>
      <w:r>
        <w:rPr>
          <w:b/>
          <w:sz w:val="24"/>
        </w:rPr>
        <w:t>IX.-ASUNTOS VARIOS.-</w:t>
      </w:r>
      <w:r>
        <w:rPr>
          <w:sz w:val="24"/>
        </w:rPr>
        <w:t>.  Sin asunto para este punto - - - - - - - - - - - - - - - - - - - - - - - - - - - - - - - - - - - - - - - -</w:t>
      </w:r>
    </w:p>
    <w:p w:rsidR="00EB28AF" w:rsidRDefault="00EB28AF" w:rsidP="00EB28AF">
      <w:pPr>
        <w:pStyle w:val="Textoindependiente"/>
        <w:tabs>
          <w:tab w:val="left" w:pos="900"/>
        </w:tabs>
        <w:rPr>
          <w:b/>
          <w:sz w:val="24"/>
        </w:rPr>
      </w:pPr>
    </w:p>
    <w:p w:rsidR="00EB28AF" w:rsidRPr="00FE4CE1" w:rsidRDefault="00EB28AF" w:rsidP="00EB28AF">
      <w:pPr>
        <w:pStyle w:val="Textoindependiente"/>
        <w:rPr>
          <w:sz w:val="24"/>
        </w:rPr>
      </w:pPr>
      <w:r>
        <w:rPr>
          <w:b/>
          <w:sz w:val="24"/>
        </w:rPr>
        <w:t>X.- CLAUSURA</w:t>
      </w:r>
      <w:r w:rsidRPr="001508B7">
        <w:rPr>
          <w:b/>
          <w:sz w:val="24"/>
        </w:rPr>
        <w:t>.-</w:t>
      </w:r>
      <w:r w:rsidRPr="001508B7">
        <w:rPr>
          <w:sz w:val="24"/>
        </w:rPr>
        <w:t xml:space="preserve"> Agotado el Orden del Día y desahogados todos los </w:t>
      </w:r>
      <w:r>
        <w:rPr>
          <w:sz w:val="24"/>
        </w:rPr>
        <w:t>puntos</w:t>
      </w:r>
      <w:r w:rsidRPr="001508B7">
        <w:rPr>
          <w:sz w:val="24"/>
        </w:rPr>
        <w:t xml:space="preserve"> propuestos para esta Sesión, se pro</w:t>
      </w:r>
      <w:r>
        <w:rPr>
          <w:sz w:val="24"/>
        </w:rPr>
        <w:t>cede a la clausura siendo las 20:40 (veinte horas con cuarenta minutos) del mismo día, por lo que se elabora</w:t>
      </w:r>
      <w:r w:rsidRPr="001508B7">
        <w:rPr>
          <w:sz w:val="24"/>
        </w:rPr>
        <w:t xml:space="preserve"> la presente acta para constancia y cumplimiento, firmando al calce</w:t>
      </w:r>
      <w:r>
        <w:rPr>
          <w:sz w:val="24"/>
        </w:rPr>
        <w:t xml:space="preserve"> y al final</w:t>
      </w:r>
      <w:r w:rsidRPr="001508B7">
        <w:rPr>
          <w:sz w:val="24"/>
        </w:rPr>
        <w:t xml:space="preserve"> los que en ella intervinieron. - - - - - - - - - - - - - - - - - - - - - - - - - </w:t>
      </w:r>
      <w:r>
        <w:rPr>
          <w:sz w:val="24"/>
        </w:rPr>
        <w:t xml:space="preserve">- - - - - - - - - - - - - - - - - - - - - - - - - </w:t>
      </w:r>
    </w:p>
    <w:p w:rsidR="00EB28AF" w:rsidRDefault="00EB28AF" w:rsidP="00EB28AF">
      <w:pPr>
        <w:tabs>
          <w:tab w:val="left" w:pos="6399"/>
        </w:tabs>
        <w:jc w:val="right"/>
        <w:rPr>
          <w:b w:val="0"/>
          <w:bCs w:val="0"/>
          <w:sz w:val="22"/>
          <w:szCs w:val="24"/>
        </w:rPr>
      </w:pPr>
      <w:r w:rsidRPr="00BB0EB3">
        <w:rPr>
          <w:b w:val="0"/>
          <w:bCs w:val="0"/>
          <w:sz w:val="22"/>
          <w:szCs w:val="24"/>
        </w:rPr>
        <w:tab/>
      </w:r>
    </w:p>
    <w:p w:rsidR="00EB28AF" w:rsidRDefault="00EB28AF" w:rsidP="00EB28AF">
      <w:pPr>
        <w:tabs>
          <w:tab w:val="left" w:pos="6399"/>
        </w:tabs>
        <w:jc w:val="right"/>
        <w:rPr>
          <w:b w:val="0"/>
          <w:bCs w:val="0"/>
          <w:sz w:val="20"/>
          <w:szCs w:val="24"/>
        </w:rPr>
      </w:pPr>
    </w:p>
    <w:p w:rsidR="00EB28AF" w:rsidRDefault="00EB28AF" w:rsidP="00EB28AF">
      <w:pPr>
        <w:tabs>
          <w:tab w:val="left" w:pos="6399"/>
        </w:tabs>
        <w:jc w:val="right"/>
        <w:rPr>
          <w:b w:val="0"/>
          <w:bCs w:val="0"/>
          <w:sz w:val="20"/>
          <w:szCs w:val="24"/>
        </w:rPr>
      </w:pPr>
      <w:r w:rsidRPr="00BB0EB3">
        <w:rPr>
          <w:b w:val="0"/>
          <w:bCs w:val="0"/>
          <w:sz w:val="20"/>
          <w:szCs w:val="24"/>
        </w:rPr>
        <w:t>DOY FE.</w:t>
      </w:r>
    </w:p>
    <w:p w:rsidR="00EB28AF" w:rsidRDefault="00EB28AF" w:rsidP="00EB28AF">
      <w:pPr>
        <w:tabs>
          <w:tab w:val="left" w:pos="6399"/>
        </w:tabs>
        <w:jc w:val="right"/>
        <w:rPr>
          <w:b w:val="0"/>
          <w:bCs w:val="0"/>
          <w:sz w:val="20"/>
          <w:szCs w:val="24"/>
        </w:rPr>
      </w:pPr>
    </w:p>
    <w:p w:rsidR="00EB28AF" w:rsidRDefault="00EB28AF" w:rsidP="00EB28AF">
      <w:pPr>
        <w:tabs>
          <w:tab w:val="left" w:pos="6399"/>
        </w:tabs>
        <w:jc w:val="right"/>
        <w:rPr>
          <w:b w:val="0"/>
          <w:bCs w:val="0"/>
          <w:sz w:val="20"/>
          <w:szCs w:val="24"/>
        </w:rPr>
      </w:pPr>
    </w:p>
    <w:p w:rsidR="00EB28AF" w:rsidRDefault="00EB28AF" w:rsidP="00EB28AF">
      <w:pPr>
        <w:tabs>
          <w:tab w:val="left" w:pos="6399"/>
        </w:tabs>
        <w:jc w:val="right"/>
        <w:rPr>
          <w:b w:val="0"/>
          <w:bCs w:val="0"/>
          <w:sz w:val="20"/>
          <w:szCs w:val="24"/>
        </w:rPr>
      </w:pPr>
    </w:p>
    <w:p w:rsidR="00EB28AF" w:rsidRPr="00BB0EB3" w:rsidRDefault="00EB28AF" w:rsidP="00EB28AF">
      <w:pPr>
        <w:tabs>
          <w:tab w:val="left" w:pos="6399"/>
        </w:tabs>
        <w:jc w:val="right"/>
        <w:rPr>
          <w:b w:val="0"/>
          <w:bCs w:val="0"/>
          <w:sz w:val="20"/>
          <w:szCs w:val="24"/>
        </w:rPr>
      </w:pPr>
    </w:p>
    <w:p w:rsidR="00EB28AF" w:rsidRPr="00BB0EB3" w:rsidRDefault="00EB28AF" w:rsidP="00EB28AF">
      <w:pPr>
        <w:jc w:val="right"/>
        <w:rPr>
          <w:b w:val="0"/>
          <w:bCs w:val="0"/>
          <w:sz w:val="20"/>
          <w:szCs w:val="24"/>
        </w:rPr>
      </w:pPr>
    </w:p>
    <w:p w:rsidR="00EB28AF" w:rsidRPr="00BB0EB3" w:rsidRDefault="00EB28AF" w:rsidP="00EB28AF">
      <w:pPr>
        <w:jc w:val="right"/>
        <w:rPr>
          <w:b w:val="0"/>
          <w:bCs w:val="0"/>
          <w:sz w:val="18"/>
          <w:szCs w:val="22"/>
        </w:rPr>
      </w:pPr>
    </w:p>
    <w:tbl>
      <w:tblPr>
        <w:tblW w:w="0" w:type="auto"/>
        <w:tblLook w:val="04A0" w:firstRow="1" w:lastRow="0" w:firstColumn="1" w:lastColumn="0" w:noHBand="0" w:noVBand="1"/>
      </w:tblPr>
      <w:tblGrid>
        <w:gridCol w:w="4224"/>
        <w:gridCol w:w="4614"/>
      </w:tblGrid>
      <w:tr w:rsidR="00EB28AF" w:rsidRPr="001508B7" w:rsidTr="00661B33">
        <w:tc>
          <w:tcPr>
            <w:tcW w:w="5173" w:type="dxa"/>
          </w:tcPr>
          <w:p w:rsidR="00EB28AF" w:rsidRPr="001508B7" w:rsidRDefault="00EB28AF" w:rsidP="00661B33">
            <w:pPr>
              <w:rPr>
                <w:b w:val="0"/>
                <w:szCs w:val="22"/>
                <w:lang w:val="es-ES"/>
              </w:rPr>
            </w:pPr>
            <w:r>
              <w:rPr>
                <w:b w:val="0"/>
                <w:sz w:val="22"/>
                <w:szCs w:val="22"/>
                <w:lang w:val="es-ES"/>
              </w:rPr>
              <w:t>Lic. José de Jesús Navarro Cárdenas</w:t>
            </w:r>
          </w:p>
          <w:p w:rsidR="00EB28AF" w:rsidRPr="001508B7" w:rsidRDefault="00EB28AF" w:rsidP="00661B33">
            <w:pPr>
              <w:rPr>
                <w:b w:val="0"/>
                <w:bCs w:val="0"/>
                <w:szCs w:val="22"/>
              </w:rPr>
            </w:pPr>
            <w:r w:rsidRPr="001508B7">
              <w:rPr>
                <w:b w:val="0"/>
                <w:sz w:val="22"/>
                <w:szCs w:val="22"/>
                <w:lang w:val="es-ES"/>
              </w:rPr>
              <w:t xml:space="preserve">        Presidente del Consejo</w:t>
            </w:r>
          </w:p>
        </w:tc>
        <w:tc>
          <w:tcPr>
            <w:tcW w:w="5173" w:type="dxa"/>
          </w:tcPr>
          <w:p w:rsidR="00EB28AF" w:rsidRPr="001508B7" w:rsidRDefault="00EB28AF" w:rsidP="00661B33">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EB28AF" w:rsidRPr="001508B7" w:rsidRDefault="00EB28AF"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EB28AF" w:rsidRPr="00BB0EB3" w:rsidRDefault="00EB28AF" w:rsidP="00EB28AF">
      <w:pPr>
        <w:jc w:val="both"/>
        <w:rPr>
          <w:b w:val="0"/>
          <w:sz w:val="18"/>
          <w:szCs w:val="22"/>
          <w:lang w:val="es-ES"/>
        </w:rPr>
      </w:pPr>
    </w:p>
    <w:p w:rsidR="00EB28AF" w:rsidRDefault="00EB28AF" w:rsidP="00EB28AF">
      <w:pPr>
        <w:jc w:val="center"/>
        <w:rPr>
          <w:b w:val="0"/>
          <w:sz w:val="18"/>
          <w:szCs w:val="22"/>
          <w:lang w:val="es-ES"/>
        </w:rPr>
      </w:pPr>
    </w:p>
    <w:p w:rsidR="00EB28AF" w:rsidRPr="00BB0EB3" w:rsidRDefault="00EB28AF" w:rsidP="00EB28AF">
      <w:pPr>
        <w:jc w:val="center"/>
        <w:rPr>
          <w:b w:val="0"/>
          <w:sz w:val="18"/>
          <w:szCs w:val="22"/>
          <w:lang w:val="es-ES"/>
        </w:rPr>
      </w:pPr>
    </w:p>
    <w:p w:rsidR="00EB28AF" w:rsidRPr="001508B7" w:rsidRDefault="00EB28AF" w:rsidP="00EB28AF">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EB28AF" w:rsidRPr="001508B7" w:rsidRDefault="00EB28AF" w:rsidP="00EB28AF">
      <w:pPr>
        <w:jc w:val="center"/>
        <w:rPr>
          <w:b w:val="0"/>
          <w:sz w:val="22"/>
          <w:szCs w:val="22"/>
          <w:lang w:val="es-ES"/>
        </w:rPr>
      </w:pPr>
      <w:r w:rsidRPr="001508B7">
        <w:rPr>
          <w:b w:val="0"/>
          <w:sz w:val="22"/>
          <w:szCs w:val="22"/>
          <w:lang w:val="es-ES"/>
        </w:rPr>
        <w:lastRenderedPageBreak/>
        <w:t>Comisario del Consejo</w:t>
      </w:r>
    </w:p>
    <w:p w:rsidR="00EB28AF" w:rsidRPr="001508B7" w:rsidRDefault="00EB28AF" w:rsidP="00EB28AF">
      <w:pPr>
        <w:jc w:val="both"/>
        <w:rPr>
          <w:b w:val="0"/>
          <w:sz w:val="22"/>
          <w:szCs w:val="22"/>
          <w:lang w:val="es-ES"/>
        </w:rPr>
      </w:pPr>
    </w:p>
    <w:p w:rsidR="00EB28AF" w:rsidRDefault="00EB28AF" w:rsidP="00EB28AF">
      <w:pPr>
        <w:jc w:val="center"/>
        <w:rPr>
          <w:sz w:val="22"/>
          <w:szCs w:val="22"/>
          <w:lang w:val="es-ES"/>
        </w:rPr>
      </w:pPr>
    </w:p>
    <w:p w:rsidR="00EB28AF" w:rsidRDefault="00EB28AF" w:rsidP="00EB28AF">
      <w:pPr>
        <w:rPr>
          <w:sz w:val="22"/>
          <w:szCs w:val="22"/>
          <w:lang w:val="es-ES"/>
        </w:rPr>
      </w:pPr>
    </w:p>
    <w:p w:rsidR="00EB28AF" w:rsidRDefault="00EB28AF" w:rsidP="00EB28AF">
      <w:pPr>
        <w:jc w:val="center"/>
        <w:rPr>
          <w:sz w:val="22"/>
          <w:szCs w:val="22"/>
          <w:lang w:val="es-ES"/>
        </w:rPr>
      </w:pPr>
    </w:p>
    <w:p w:rsidR="00EB28AF" w:rsidRDefault="00EB28AF" w:rsidP="00EB28AF">
      <w:pPr>
        <w:jc w:val="center"/>
        <w:rPr>
          <w:sz w:val="22"/>
          <w:szCs w:val="22"/>
          <w:lang w:val="es-ES"/>
        </w:rPr>
      </w:pPr>
    </w:p>
    <w:p w:rsidR="00EB28AF" w:rsidRDefault="00EB28AF" w:rsidP="00EB28AF">
      <w:pPr>
        <w:jc w:val="center"/>
        <w:rPr>
          <w:sz w:val="22"/>
          <w:szCs w:val="22"/>
          <w:lang w:val="es-ES"/>
        </w:rPr>
      </w:pPr>
    </w:p>
    <w:p w:rsidR="00EB28AF" w:rsidRDefault="00EB28AF" w:rsidP="00EB28AF">
      <w:pPr>
        <w:jc w:val="center"/>
        <w:rPr>
          <w:sz w:val="22"/>
          <w:szCs w:val="22"/>
          <w:lang w:val="es-ES"/>
        </w:rPr>
      </w:pPr>
      <w:r w:rsidRPr="001508B7">
        <w:rPr>
          <w:sz w:val="22"/>
          <w:szCs w:val="22"/>
          <w:lang w:val="es-ES"/>
        </w:rPr>
        <w:t>VOCALES</w:t>
      </w:r>
    </w:p>
    <w:p w:rsidR="00EB28AF" w:rsidRDefault="00EB28AF" w:rsidP="00EB28AF">
      <w:pPr>
        <w:jc w:val="center"/>
        <w:rPr>
          <w:sz w:val="22"/>
          <w:szCs w:val="22"/>
          <w:lang w:val="es-ES"/>
        </w:rPr>
      </w:pPr>
    </w:p>
    <w:p w:rsidR="00EB28AF" w:rsidRDefault="00EB28AF" w:rsidP="00EB28AF">
      <w:pPr>
        <w:jc w:val="center"/>
        <w:rPr>
          <w:sz w:val="22"/>
          <w:szCs w:val="22"/>
          <w:lang w:val="es-ES"/>
        </w:rPr>
      </w:pPr>
    </w:p>
    <w:p w:rsidR="00EB28AF" w:rsidRDefault="00EB28AF" w:rsidP="00EB28AF">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EB28AF" w:rsidRPr="00A13B83" w:rsidTr="00661B33">
        <w:trPr>
          <w:trHeight w:val="1480"/>
        </w:trPr>
        <w:tc>
          <w:tcPr>
            <w:tcW w:w="4265" w:type="dxa"/>
          </w:tcPr>
          <w:p w:rsidR="00EB28AF" w:rsidRPr="00A13B83" w:rsidRDefault="00EB28AF" w:rsidP="00661B33">
            <w:pPr>
              <w:tabs>
                <w:tab w:val="left" w:pos="413"/>
              </w:tabs>
              <w:jc w:val="center"/>
              <w:rPr>
                <w:b w:val="0"/>
                <w:noProof/>
                <w:sz w:val="22"/>
                <w:szCs w:val="22"/>
                <w:lang w:eastAsia="en-US"/>
              </w:rPr>
            </w:pPr>
            <w:r w:rsidRPr="00A13B83">
              <w:rPr>
                <w:b w:val="0"/>
                <w:noProof/>
                <w:sz w:val="22"/>
                <w:szCs w:val="22"/>
                <w:lang w:eastAsia="en-US"/>
              </w:rPr>
              <w:t xml:space="preserve">C. </w:t>
            </w:r>
            <w:r w:rsidRPr="00A13B83">
              <w:rPr>
                <w:b w:val="0"/>
                <w:bCs w:val="0"/>
                <w:color w:val="000000"/>
                <w:sz w:val="22"/>
                <w:szCs w:val="22"/>
              </w:rPr>
              <w:t xml:space="preserve">Ma. del Carmen Vázquez </w:t>
            </w:r>
            <w:proofErr w:type="spellStart"/>
            <w:r w:rsidRPr="00A13B83">
              <w:rPr>
                <w:b w:val="0"/>
                <w:bCs w:val="0"/>
                <w:color w:val="000000"/>
                <w:sz w:val="22"/>
                <w:szCs w:val="22"/>
              </w:rPr>
              <w:t>Felgueres</w:t>
            </w:r>
            <w:proofErr w:type="spellEnd"/>
          </w:p>
          <w:p w:rsidR="00EB28AF" w:rsidRPr="00A13B83" w:rsidRDefault="00EB28AF" w:rsidP="00661B33">
            <w:pPr>
              <w:tabs>
                <w:tab w:val="left" w:pos="413"/>
              </w:tabs>
              <w:jc w:val="center"/>
              <w:rPr>
                <w:b w:val="0"/>
                <w:noProof/>
                <w:sz w:val="22"/>
                <w:szCs w:val="22"/>
                <w:lang w:eastAsia="en-US"/>
              </w:rPr>
            </w:pPr>
            <w:r w:rsidRPr="00A13B83">
              <w:rPr>
                <w:b w:val="0"/>
                <w:noProof/>
                <w:sz w:val="22"/>
                <w:szCs w:val="22"/>
                <w:lang w:eastAsia="en-US"/>
              </w:rPr>
              <w:t>Vocal</w:t>
            </w:r>
          </w:p>
          <w:p w:rsidR="00EB28AF" w:rsidRPr="00A13B83" w:rsidRDefault="00EB28AF" w:rsidP="00661B33">
            <w:pPr>
              <w:rPr>
                <w:sz w:val="22"/>
                <w:szCs w:val="22"/>
                <w:lang w:eastAsia="en-US"/>
              </w:rPr>
            </w:pPr>
          </w:p>
          <w:p w:rsidR="00EB28AF" w:rsidRPr="00A13B83" w:rsidRDefault="00EB28AF" w:rsidP="00661B33">
            <w:pPr>
              <w:rPr>
                <w:sz w:val="22"/>
                <w:szCs w:val="22"/>
                <w:lang w:eastAsia="en-US"/>
              </w:rPr>
            </w:pPr>
          </w:p>
          <w:p w:rsidR="00EB28AF" w:rsidRPr="00A13B83" w:rsidRDefault="00EB28AF" w:rsidP="00661B33">
            <w:pPr>
              <w:rPr>
                <w:sz w:val="22"/>
                <w:szCs w:val="22"/>
                <w:lang w:eastAsia="en-US"/>
              </w:rPr>
            </w:pPr>
          </w:p>
          <w:p w:rsidR="00EB28AF" w:rsidRPr="00A13B83" w:rsidRDefault="00EB28AF" w:rsidP="00661B33">
            <w:pPr>
              <w:rPr>
                <w:b w:val="0"/>
                <w:sz w:val="22"/>
                <w:szCs w:val="22"/>
              </w:rPr>
            </w:pPr>
            <w:r w:rsidRPr="00A13B83">
              <w:rPr>
                <w:b w:val="0"/>
                <w:sz w:val="22"/>
                <w:szCs w:val="22"/>
              </w:rPr>
              <w:t xml:space="preserve">       C. Juan Manuel Murillo Vega</w:t>
            </w:r>
          </w:p>
          <w:p w:rsidR="00EB28AF" w:rsidRPr="00A13B83" w:rsidRDefault="00EB28AF" w:rsidP="00661B33">
            <w:pPr>
              <w:rPr>
                <w:sz w:val="22"/>
                <w:szCs w:val="22"/>
                <w:lang w:eastAsia="en-US"/>
              </w:rPr>
            </w:pPr>
            <w:r w:rsidRPr="00A13B83">
              <w:rPr>
                <w:b w:val="0"/>
                <w:sz w:val="22"/>
                <w:szCs w:val="22"/>
              </w:rPr>
              <w:t xml:space="preserve">                        Vocal</w:t>
            </w:r>
          </w:p>
          <w:p w:rsidR="00EB28AF" w:rsidRPr="00A13B83" w:rsidRDefault="00EB28AF" w:rsidP="00661B33">
            <w:pPr>
              <w:rPr>
                <w:sz w:val="22"/>
                <w:szCs w:val="22"/>
                <w:lang w:eastAsia="en-US"/>
              </w:rPr>
            </w:pPr>
          </w:p>
          <w:p w:rsidR="00EB28AF" w:rsidRPr="00A13B83" w:rsidRDefault="00EB28AF" w:rsidP="00661B33">
            <w:pPr>
              <w:rPr>
                <w:sz w:val="22"/>
                <w:szCs w:val="22"/>
                <w:lang w:eastAsia="en-US"/>
              </w:rPr>
            </w:pPr>
          </w:p>
          <w:p w:rsidR="00EB28AF" w:rsidRPr="00A13B83" w:rsidRDefault="00EB28AF" w:rsidP="00661B33">
            <w:pPr>
              <w:rPr>
                <w:sz w:val="22"/>
                <w:szCs w:val="22"/>
                <w:lang w:eastAsia="en-US"/>
              </w:rPr>
            </w:pPr>
          </w:p>
          <w:p w:rsidR="00EB28AF" w:rsidRPr="00A13B83" w:rsidRDefault="00EB28AF" w:rsidP="00661B33">
            <w:pPr>
              <w:rPr>
                <w:sz w:val="22"/>
                <w:szCs w:val="22"/>
                <w:lang w:eastAsia="en-US"/>
              </w:rPr>
            </w:pPr>
          </w:p>
          <w:p w:rsidR="00EB28AF" w:rsidRPr="00A13B83" w:rsidRDefault="00EB28AF" w:rsidP="00661B33">
            <w:pPr>
              <w:jc w:val="center"/>
              <w:rPr>
                <w:b w:val="0"/>
                <w:sz w:val="22"/>
                <w:szCs w:val="22"/>
              </w:rPr>
            </w:pPr>
            <w:r w:rsidRPr="00A13B83">
              <w:rPr>
                <w:b w:val="0"/>
                <w:sz w:val="22"/>
                <w:szCs w:val="22"/>
              </w:rPr>
              <w:t>Ing. Martin Arturo Soto Romero</w:t>
            </w:r>
          </w:p>
          <w:p w:rsidR="00EB28AF" w:rsidRPr="00A13B83" w:rsidRDefault="00EB28AF" w:rsidP="00661B33">
            <w:pPr>
              <w:ind w:firstLine="708"/>
              <w:rPr>
                <w:sz w:val="22"/>
                <w:szCs w:val="22"/>
                <w:lang w:eastAsia="en-US"/>
              </w:rPr>
            </w:pPr>
            <w:r w:rsidRPr="00A13B83">
              <w:rPr>
                <w:b w:val="0"/>
                <w:sz w:val="22"/>
                <w:szCs w:val="22"/>
              </w:rPr>
              <w:t xml:space="preserve">                    Vocal          </w:t>
            </w:r>
          </w:p>
        </w:tc>
        <w:tc>
          <w:tcPr>
            <w:tcW w:w="4260" w:type="dxa"/>
          </w:tcPr>
          <w:p w:rsidR="00EB28AF" w:rsidRPr="00A13B83" w:rsidRDefault="00EB28AF" w:rsidP="00661B33">
            <w:pPr>
              <w:rPr>
                <w:b w:val="0"/>
                <w:sz w:val="22"/>
                <w:szCs w:val="22"/>
              </w:rPr>
            </w:pPr>
            <w:r w:rsidRPr="00A13B83">
              <w:rPr>
                <w:b w:val="0"/>
                <w:sz w:val="22"/>
                <w:szCs w:val="22"/>
              </w:rPr>
              <w:t xml:space="preserve">                Ing. Simón Navarro Núñez</w:t>
            </w:r>
          </w:p>
          <w:p w:rsidR="00EB28AF" w:rsidRPr="00A13B83" w:rsidRDefault="00EB28AF" w:rsidP="00661B33">
            <w:pPr>
              <w:rPr>
                <w:b w:val="0"/>
                <w:sz w:val="22"/>
                <w:szCs w:val="22"/>
              </w:rPr>
            </w:pPr>
            <w:r w:rsidRPr="00A13B83">
              <w:rPr>
                <w:b w:val="0"/>
                <w:sz w:val="22"/>
                <w:szCs w:val="22"/>
              </w:rPr>
              <w:t xml:space="preserve">                                Vocal</w:t>
            </w:r>
          </w:p>
          <w:p w:rsidR="00EB28AF" w:rsidRPr="00A13B83" w:rsidRDefault="00EB28AF" w:rsidP="00661B33">
            <w:pPr>
              <w:rPr>
                <w:b w:val="0"/>
                <w:sz w:val="22"/>
                <w:szCs w:val="22"/>
              </w:rPr>
            </w:pPr>
          </w:p>
          <w:p w:rsidR="00EB28AF" w:rsidRPr="00A13B83" w:rsidRDefault="00EB28AF" w:rsidP="00661B33">
            <w:pPr>
              <w:rPr>
                <w:b w:val="0"/>
                <w:sz w:val="22"/>
                <w:szCs w:val="22"/>
              </w:rPr>
            </w:pPr>
          </w:p>
          <w:p w:rsidR="00EB28AF" w:rsidRPr="00A13B83" w:rsidRDefault="00EB28AF" w:rsidP="00661B33">
            <w:pPr>
              <w:rPr>
                <w:b w:val="0"/>
                <w:sz w:val="22"/>
                <w:szCs w:val="22"/>
              </w:rPr>
            </w:pPr>
          </w:p>
          <w:p w:rsidR="00EB28AF" w:rsidRPr="00A13B83" w:rsidRDefault="00EB28AF" w:rsidP="00661B33">
            <w:pPr>
              <w:jc w:val="center"/>
              <w:rPr>
                <w:b w:val="0"/>
                <w:sz w:val="22"/>
                <w:szCs w:val="22"/>
              </w:rPr>
            </w:pPr>
            <w:r w:rsidRPr="00A13B83">
              <w:rPr>
                <w:b w:val="0"/>
                <w:sz w:val="22"/>
                <w:szCs w:val="22"/>
              </w:rPr>
              <w:t xml:space="preserve">             C. José Luis Pinedo Vázquez</w:t>
            </w:r>
          </w:p>
          <w:p w:rsidR="00EB28AF" w:rsidRPr="00A13B83" w:rsidRDefault="00EB28AF" w:rsidP="00661B33">
            <w:pPr>
              <w:rPr>
                <w:b w:val="0"/>
                <w:sz w:val="22"/>
                <w:szCs w:val="22"/>
              </w:rPr>
            </w:pPr>
            <w:r w:rsidRPr="00A13B83">
              <w:rPr>
                <w:b w:val="0"/>
                <w:sz w:val="22"/>
                <w:szCs w:val="22"/>
              </w:rPr>
              <w:t xml:space="preserve">                                Vocal</w:t>
            </w:r>
          </w:p>
          <w:p w:rsidR="00EB28AF" w:rsidRPr="00A13B83" w:rsidRDefault="00EB28AF" w:rsidP="00661B33">
            <w:pPr>
              <w:rPr>
                <w:b w:val="0"/>
                <w:sz w:val="22"/>
                <w:szCs w:val="22"/>
              </w:rPr>
            </w:pPr>
          </w:p>
          <w:p w:rsidR="00EB28AF" w:rsidRPr="00A13B83" w:rsidRDefault="00EB28AF" w:rsidP="00661B33">
            <w:pPr>
              <w:rPr>
                <w:b w:val="0"/>
                <w:sz w:val="22"/>
                <w:szCs w:val="22"/>
              </w:rPr>
            </w:pPr>
          </w:p>
          <w:p w:rsidR="00EB28AF" w:rsidRPr="00A13B83" w:rsidRDefault="00EB28AF" w:rsidP="00661B33">
            <w:pPr>
              <w:rPr>
                <w:b w:val="0"/>
                <w:sz w:val="22"/>
                <w:szCs w:val="22"/>
              </w:rPr>
            </w:pPr>
          </w:p>
          <w:p w:rsidR="00EB28AF" w:rsidRPr="00A13B83" w:rsidRDefault="00EB28AF" w:rsidP="00661B33">
            <w:pPr>
              <w:tabs>
                <w:tab w:val="left" w:pos="3469"/>
              </w:tabs>
              <w:jc w:val="center"/>
              <w:rPr>
                <w:b w:val="0"/>
                <w:sz w:val="22"/>
                <w:szCs w:val="22"/>
              </w:rPr>
            </w:pPr>
          </w:p>
          <w:p w:rsidR="00EB28AF" w:rsidRPr="00A13B83" w:rsidRDefault="00EB28AF" w:rsidP="00661B33">
            <w:pPr>
              <w:tabs>
                <w:tab w:val="left" w:pos="3469"/>
              </w:tabs>
              <w:jc w:val="center"/>
              <w:rPr>
                <w:b w:val="0"/>
                <w:sz w:val="22"/>
                <w:szCs w:val="22"/>
              </w:rPr>
            </w:pPr>
            <w:r w:rsidRPr="00A13B83">
              <w:rPr>
                <w:b w:val="0"/>
                <w:sz w:val="22"/>
                <w:szCs w:val="22"/>
              </w:rPr>
              <w:t xml:space="preserve">              Prof. José Navarro Salazar</w:t>
            </w:r>
          </w:p>
          <w:p w:rsidR="00EB28AF" w:rsidRPr="00A13B83" w:rsidRDefault="00EB28AF" w:rsidP="00661B33">
            <w:pPr>
              <w:rPr>
                <w:b w:val="0"/>
                <w:sz w:val="22"/>
                <w:szCs w:val="22"/>
              </w:rPr>
            </w:pPr>
            <w:r w:rsidRPr="00A13B83">
              <w:rPr>
                <w:b w:val="0"/>
                <w:sz w:val="22"/>
                <w:szCs w:val="22"/>
              </w:rPr>
              <w:t xml:space="preserve">                                  Vocal</w:t>
            </w:r>
          </w:p>
          <w:p w:rsidR="00EB28AF" w:rsidRPr="00A13B83" w:rsidRDefault="00EB28AF" w:rsidP="00661B33">
            <w:pPr>
              <w:rPr>
                <w:b w:val="0"/>
                <w:sz w:val="22"/>
                <w:szCs w:val="22"/>
              </w:rPr>
            </w:pPr>
          </w:p>
          <w:p w:rsidR="00EB28AF" w:rsidRPr="00A13B83" w:rsidRDefault="00EB28AF" w:rsidP="00661B33">
            <w:pPr>
              <w:rPr>
                <w:b w:val="0"/>
                <w:noProof/>
                <w:sz w:val="22"/>
                <w:szCs w:val="22"/>
                <w:lang w:eastAsia="en-US"/>
              </w:rPr>
            </w:pPr>
            <w:r w:rsidRPr="00A13B83">
              <w:rPr>
                <w:b w:val="0"/>
                <w:sz w:val="22"/>
                <w:szCs w:val="22"/>
              </w:rPr>
              <w:t xml:space="preserve"> </w:t>
            </w:r>
          </w:p>
          <w:p w:rsidR="00EB28AF" w:rsidRPr="00A13B83" w:rsidRDefault="00EB28AF" w:rsidP="00661B33">
            <w:pPr>
              <w:jc w:val="center"/>
              <w:rPr>
                <w:b w:val="0"/>
                <w:noProof/>
                <w:sz w:val="22"/>
                <w:szCs w:val="22"/>
                <w:lang w:eastAsia="en-US"/>
              </w:rPr>
            </w:pPr>
          </w:p>
        </w:tc>
      </w:tr>
      <w:tr w:rsidR="00EB28AF" w:rsidRPr="00A13B83" w:rsidTr="00661B33">
        <w:trPr>
          <w:trHeight w:val="1617"/>
        </w:trPr>
        <w:tc>
          <w:tcPr>
            <w:tcW w:w="4265" w:type="dxa"/>
          </w:tcPr>
          <w:p w:rsidR="00EB28AF" w:rsidRPr="00A13B83" w:rsidRDefault="00EB28AF" w:rsidP="00661B33">
            <w:pPr>
              <w:jc w:val="center"/>
              <w:rPr>
                <w:b w:val="0"/>
                <w:sz w:val="22"/>
                <w:szCs w:val="22"/>
              </w:rPr>
            </w:pPr>
            <w:r w:rsidRPr="00A13B83">
              <w:rPr>
                <w:b w:val="0"/>
                <w:sz w:val="22"/>
                <w:szCs w:val="22"/>
              </w:rPr>
              <w:t>Ing. Carlos Rene Díaz R.</w:t>
            </w:r>
          </w:p>
          <w:p w:rsidR="00EB28AF" w:rsidRPr="00A13B83" w:rsidRDefault="00EB28AF" w:rsidP="00661B33">
            <w:pPr>
              <w:jc w:val="center"/>
              <w:rPr>
                <w:b w:val="0"/>
                <w:sz w:val="22"/>
                <w:szCs w:val="22"/>
              </w:rPr>
            </w:pPr>
            <w:r w:rsidRPr="00A13B83">
              <w:rPr>
                <w:b w:val="0"/>
                <w:sz w:val="22"/>
                <w:szCs w:val="22"/>
              </w:rPr>
              <w:t xml:space="preserve">Dr. José de Jesús González </w:t>
            </w:r>
          </w:p>
          <w:p w:rsidR="00EB28AF" w:rsidRPr="00A13B83" w:rsidRDefault="00EB28AF" w:rsidP="00661B33">
            <w:pPr>
              <w:jc w:val="center"/>
              <w:rPr>
                <w:b w:val="0"/>
                <w:sz w:val="22"/>
                <w:szCs w:val="22"/>
              </w:rPr>
            </w:pPr>
            <w:r w:rsidRPr="00A13B83">
              <w:rPr>
                <w:b w:val="0"/>
                <w:sz w:val="22"/>
                <w:szCs w:val="22"/>
              </w:rPr>
              <w:t>Vocal</w:t>
            </w:r>
          </w:p>
        </w:tc>
        <w:tc>
          <w:tcPr>
            <w:tcW w:w="4260" w:type="dxa"/>
          </w:tcPr>
          <w:p w:rsidR="00EB28AF" w:rsidRPr="00A13B83" w:rsidRDefault="00EB28AF" w:rsidP="00661B33">
            <w:pPr>
              <w:jc w:val="center"/>
              <w:rPr>
                <w:b w:val="0"/>
                <w:sz w:val="22"/>
                <w:szCs w:val="22"/>
              </w:rPr>
            </w:pPr>
            <w:r w:rsidRPr="00A13B83">
              <w:rPr>
                <w:b w:val="0"/>
                <w:sz w:val="22"/>
                <w:szCs w:val="22"/>
              </w:rPr>
              <w:t xml:space="preserve">           C. Juan Carlos García Veliz</w:t>
            </w:r>
          </w:p>
          <w:p w:rsidR="00EB28AF" w:rsidRPr="00A13B83" w:rsidRDefault="00EB28AF" w:rsidP="00661B33">
            <w:pPr>
              <w:jc w:val="center"/>
              <w:rPr>
                <w:b w:val="0"/>
                <w:sz w:val="22"/>
                <w:szCs w:val="22"/>
              </w:rPr>
            </w:pPr>
            <w:r w:rsidRPr="00A13B83">
              <w:rPr>
                <w:b w:val="0"/>
                <w:sz w:val="22"/>
                <w:szCs w:val="22"/>
              </w:rPr>
              <w:t xml:space="preserve">             Vocal</w:t>
            </w:r>
          </w:p>
        </w:tc>
      </w:tr>
      <w:tr w:rsidR="00EB28AF" w:rsidRPr="00A13B83" w:rsidTr="00661B33">
        <w:trPr>
          <w:trHeight w:val="1452"/>
        </w:trPr>
        <w:tc>
          <w:tcPr>
            <w:tcW w:w="4265" w:type="dxa"/>
          </w:tcPr>
          <w:p w:rsidR="00EB28AF" w:rsidRPr="00A13B83" w:rsidRDefault="00EB28AF" w:rsidP="00661B33">
            <w:pPr>
              <w:jc w:val="center"/>
              <w:rPr>
                <w:b w:val="0"/>
                <w:sz w:val="22"/>
                <w:szCs w:val="22"/>
              </w:rPr>
            </w:pPr>
            <w:r w:rsidRPr="00A13B83">
              <w:rPr>
                <w:b w:val="0"/>
                <w:sz w:val="22"/>
                <w:szCs w:val="22"/>
              </w:rPr>
              <w:t>C. Erasmo Iturriaga Flores</w:t>
            </w:r>
          </w:p>
          <w:p w:rsidR="00EB28AF" w:rsidRPr="00A13B83" w:rsidRDefault="00EB28AF" w:rsidP="00661B33">
            <w:pPr>
              <w:jc w:val="center"/>
              <w:rPr>
                <w:b w:val="0"/>
                <w:sz w:val="22"/>
                <w:szCs w:val="22"/>
              </w:rPr>
            </w:pPr>
            <w:r w:rsidRPr="00A13B83">
              <w:rPr>
                <w:b w:val="0"/>
                <w:sz w:val="22"/>
                <w:szCs w:val="22"/>
              </w:rPr>
              <w:t>Vocal</w:t>
            </w:r>
          </w:p>
          <w:p w:rsidR="00EB28AF" w:rsidRPr="00A13B83" w:rsidRDefault="00EB28AF" w:rsidP="00661B33">
            <w:pPr>
              <w:rPr>
                <w:sz w:val="22"/>
                <w:szCs w:val="22"/>
              </w:rPr>
            </w:pPr>
          </w:p>
          <w:p w:rsidR="00EB28AF" w:rsidRPr="00A13B83" w:rsidRDefault="00EB28AF" w:rsidP="00661B33">
            <w:pPr>
              <w:rPr>
                <w:sz w:val="22"/>
                <w:szCs w:val="22"/>
              </w:rPr>
            </w:pPr>
          </w:p>
          <w:p w:rsidR="00EB28AF" w:rsidRPr="00A13B83" w:rsidRDefault="00EB28AF" w:rsidP="00661B33">
            <w:pPr>
              <w:tabs>
                <w:tab w:val="left" w:pos="945"/>
              </w:tabs>
              <w:rPr>
                <w:sz w:val="22"/>
                <w:szCs w:val="22"/>
              </w:rPr>
            </w:pPr>
          </w:p>
          <w:p w:rsidR="00EB28AF" w:rsidRPr="00A13B83" w:rsidRDefault="00EB28AF" w:rsidP="00661B33">
            <w:pPr>
              <w:jc w:val="center"/>
              <w:rPr>
                <w:b w:val="0"/>
                <w:sz w:val="22"/>
                <w:szCs w:val="22"/>
              </w:rPr>
            </w:pPr>
            <w:r w:rsidRPr="00A13B83">
              <w:rPr>
                <w:b w:val="0"/>
                <w:sz w:val="22"/>
                <w:szCs w:val="22"/>
              </w:rPr>
              <w:t xml:space="preserve">C. José </w:t>
            </w:r>
            <w:proofErr w:type="spellStart"/>
            <w:r w:rsidRPr="00A13B83">
              <w:rPr>
                <w:b w:val="0"/>
                <w:sz w:val="22"/>
                <w:szCs w:val="22"/>
              </w:rPr>
              <w:t>Avelardo</w:t>
            </w:r>
            <w:proofErr w:type="spellEnd"/>
            <w:r w:rsidRPr="00A13B83">
              <w:rPr>
                <w:b w:val="0"/>
                <w:sz w:val="22"/>
                <w:szCs w:val="22"/>
              </w:rPr>
              <w:t xml:space="preserve"> </w:t>
            </w:r>
            <w:proofErr w:type="spellStart"/>
            <w:r w:rsidRPr="00A13B83">
              <w:rPr>
                <w:b w:val="0"/>
                <w:sz w:val="22"/>
                <w:szCs w:val="22"/>
              </w:rPr>
              <w:t>Àvila</w:t>
            </w:r>
            <w:proofErr w:type="spellEnd"/>
            <w:r w:rsidRPr="00A13B83">
              <w:rPr>
                <w:b w:val="0"/>
                <w:sz w:val="22"/>
                <w:szCs w:val="22"/>
              </w:rPr>
              <w:t xml:space="preserve"> Valenzuela</w:t>
            </w:r>
          </w:p>
          <w:p w:rsidR="00EB28AF" w:rsidRPr="00A13B83" w:rsidRDefault="00EB28AF" w:rsidP="00661B33">
            <w:pPr>
              <w:tabs>
                <w:tab w:val="left" w:pos="1455"/>
              </w:tabs>
              <w:rPr>
                <w:b w:val="0"/>
                <w:sz w:val="22"/>
                <w:szCs w:val="22"/>
              </w:rPr>
            </w:pPr>
            <w:r w:rsidRPr="00A13B83">
              <w:rPr>
                <w:b w:val="0"/>
                <w:sz w:val="22"/>
                <w:szCs w:val="22"/>
              </w:rPr>
              <w:tab/>
              <w:t xml:space="preserve">    Vocal</w:t>
            </w:r>
          </w:p>
          <w:p w:rsidR="00EB28AF" w:rsidRPr="00A13B83" w:rsidRDefault="00EB28AF" w:rsidP="00661B33">
            <w:pPr>
              <w:rPr>
                <w:sz w:val="22"/>
                <w:szCs w:val="22"/>
              </w:rPr>
            </w:pPr>
          </w:p>
          <w:p w:rsidR="00EB28AF" w:rsidRPr="00A13B83" w:rsidRDefault="00EB28AF" w:rsidP="00661B33">
            <w:pPr>
              <w:rPr>
                <w:sz w:val="22"/>
                <w:szCs w:val="22"/>
              </w:rPr>
            </w:pPr>
          </w:p>
          <w:p w:rsidR="00EB28AF" w:rsidRPr="00A13B83" w:rsidRDefault="00EB28AF" w:rsidP="00661B33">
            <w:pPr>
              <w:rPr>
                <w:sz w:val="22"/>
                <w:szCs w:val="22"/>
              </w:rPr>
            </w:pPr>
          </w:p>
          <w:p w:rsidR="00EB28AF" w:rsidRPr="00A13B83" w:rsidRDefault="00EB28AF" w:rsidP="00661B33">
            <w:pPr>
              <w:rPr>
                <w:sz w:val="22"/>
                <w:szCs w:val="22"/>
              </w:rPr>
            </w:pPr>
          </w:p>
          <w:p w:rsidR="00EB28AF" w:rsidRPr="00A13B83" w:rsidRDefault="00EB28AF" w:rsidP="00661B33">
            <w:pPr>
              <w:rPr>
                <w:b w:val="0"/>
                <w:sz w:val="22"/>
                <w:szCs w:val="22"/>
              </w:rPr>
            </w:pPr>
            <w:r w:rsidRPr="00A13B83">
              <w:rPr>
                <w:b w:val="0"/>
                <w:sz w:val="22"/>
                <w:szCs w:val="22"/>
              </w:rPr>
              <w:t xml:space="preserve">        Ing. Víctor Álvarez de la Torre   </w:t>
            </w:r>
          </w:p>
          <w:p w:rsidR="00EB28AF" w:rsidRPr="00A13B83" w:rsidRDefault="00EB28AF" w:rsidP="00661B33">
            <w:pPr>
              <w:rPr>
                <w:b w:val="0"/>
                <w:sz w:val="22"/>
                <w:szCs w:val="22"/>
              </w:rPr>
            </w:pPr>
            <w:r w:rsidRPr="00A13B83">
              <w:rPr>
                <w:b w:val="0"/>
                <w:sz w:val="22"/>
                <w:szCs w:val="22"/>
              </w:rPr>
              <w:t xml:space="preserve">                          Vocal</w:t>
            </w:r>
          </w:p>
        </w:tc>
        <w:tc>
          <w:tcPr>
            <w:tcW w:w="4260" w:type="dxa"/>
          </w:tcPr>
          <w:p w:rsidR="00EB28AF" w:rsidRPr="00A13B83" w:rsidRDefault="00EB28AF" w:rsidP="00661B33">
            <w:pPr>
              <w:tabs>
                <w:tab w:val="left" w:pos="413"/>
              </w:tabs>
              <w:jc w:val="center"/>
              <w:rPr>
                <w:b w:val="0"/>
                <w:noProof/>
                <w:sz w:val="22"/>
                <w:szCs w:val="22"/>
                <w:lang w:eastAsia="en-US"/>
              </w:rPr>
            </w:pPr>
            <w:r w:rsidRPr="00A13B83">
              <w:rPr>
                <w:b w:val="0"/>
                <w:noProof/>
                <w:sz w:val="22"/>
                <w:szCs w:val="22"/>
                <w:lang w:eastAsia="en-US"/>
              </w:rPr>
              <w:t xml:space="preserve">      C. Carlos Alberto Martinez Durán </w:t>
            </w:r>
          </w:p>
          <w:p w:rsidR="00EB28AF" w:rsidRPr="00A13B83" w:rsidRDefault="00EB28AF" w:rsidP="00661B33">
            <w:pPr>
              <w:tabs>
                <w:tab w:val="left" w:pos="413"/>
              </w:tabs>
              <w:jc w:val="center"/>
              <w:rPr>
                <w:b w:val="0"/>
                <w:noProof/>
                <w:sz w:val="22"/>
                <w:szCs w:val="22"/>
                <w:lang w:eastAsia="en-US"/>
              </w:rPr>
            </w:pPr>
            <w:r w:rsidRPr="00A13B83">
              <w:rPr>
                <w:b w:val="0"/>
                <w:noProof/>
                <w:sz w:val="22"/>
                <w:szCs w:val="22"/>
                <w:lang w:eastAsia="en-US"/>
              </w:rPr>
              <w:t>Vocal</w:t>
            </w:r>
          </w:p>
          <w:p w:rsidR="00EB28AF" w:rsidRPr="00A13B83" w:rsidRDefault="00EB28AF" w:rsidP="00661B33">
            <w:pPr>
              <w:tabs>
                <w:tab w:val="left" w:pos="3469"/>
              </w:tabs>
              <w:jc w:val="center"/>
              <w:rPr>
                <w:b w:val="0"/>
                <w:sz w:val="22"/>
                <w:szCs w:val="22"/>
              </w:rPr>
            </w:pPr>
          </w:p>
          <w:p w:rsidR="00EB28AF" w:rsidRPr="00A13B83" w:rsidRDefault="00EB28AF" w:rsidP="00661B33">
            <w:pPr>
              <w:tabs>
                <w:tab w:val="left" w:pos="3469"/>
              </w:tabs>
              <w:jc w:val="center"/>
              <w:rPr>
                <w:b w:val="0"/>
                <w:sz w:val="22"/>
                <w:szCs w:val="22"/>
              </w:rPr>
            </w:pPr>
          </w:p>
          <w:p w:rsidR="00EB28AF" w:rsidRPr="00A13B83" w:rsidRDefault="00EB28AF" w:rsidP="00661B33">
            <w:pPr>
              <w:tabs>
                <w:tab w:val="left" w:pos="3469"/>
              </w:tabs>
              <w:jc w:val="center"/>
              <w:rPr>
                <w:b w:val="0"/>
                <w:sz w:val="22"/>
                <w:szCs w:val="22"/>
              </w:rPr>
            </w:pPr>
          </w:p>
          <w:p w:rsidR="00EB28AF" w:rsidRPr="00A13B83" w:rsidRDefault="00EB28AF" w:rsidP="00661B33">
            <w:pPr>
              <w:tabs>
                <w:tab w:val="left" w:pos="3469"/>
              </w:tabs>
              <w:jc w:val="center"/>
              <w:rPr>
                <w:b w:val="0"/>
                <w:sz w:val="22"/>
                <w:szCs w:val="22"/>
              </w:rPr>
            </w:pPr>
            <w:r w:rsidRPr="00A13B83">
              <w:rPr>
                <w:b w:val="0"/>
                <w:sz w:val="22"/>
                <w:szCs w:val="22"/>
              </w:rPr>
              <w:t xml:space="preserve">C. Juan Márquez </w:t>
            </w:r>
            <w:proofErr w:type="spellStart"/>
            <w:r w:rsidRPr="00A13B83">
              <w:rPr>
                <w:b w:val="0"/>
                <w:sz w:val="22"/>
                <w:szCs w:val="22"/>
              </w:rPr>
              <w:t>Raygoza</w:t>
            </w:r>
            <w:proofErr w:type="spellEnd"/>
          </w:p>
          <w:p w:rsidR="00EB28AF" w:rsidRPr="00A13B83" w:rsidRDefault="00EB28AF" w:rsidP="00661B33">
            <w:pPr>
              <w:tabs>
                <w:tab w:val="left" w:pos="3469"/>
              </w:tabs>
              <w:jc w:val="center"/>
              <w:rPr>
                <w:b w:val="0"/>
                <w:sz w:val="22"/>
                <w:szCs w:val="22"/>
              </w:rPr>
            </w:pPr>
            <w:r w:rsidRPr="00A13B83">
              <w:rPr>
                <w:b w:val="0"/>
                <w:sz w:val="22"/>
                <w:szCs w:val="22"/>
              </w:rPr>
              <w:t>Vocal</w:t>
            </w:r>
          </w:p>
          <w:p w:rsidR="00EB28AF" w:rsidRPr="00A13B83" w:rsidRDefault="00EB28AF" w:rsidP="00661B33">
            <w:pPr>
              <w:tabs>
                <w:tab w:val="left" w:pos="3469"/>
              </w:tabs>
              <w:jc w:val="center"/>
              <w:rPr>
                <w:b w:val="0"/>
                <w:sz w:val="22"/>
                <w:szCs w:val="22"/>
              </w:rPr>
            </w:pPr>
          </w:p>
          <w:p w:rsidR="00EB28AF" w:rsidRPr="00A13B83" w:rsidRDefault="00EB28AF" w:rsidP="00661B33">
            <w:pPr>
              <w:tabs>
                <w:tab w:val="left" w:pos="3469"/>
              </w:tabs>
              <w:jc w:val="center"/>
              <w:rPr>
                <w:b w:val="0"/>
                <w:sz w:val="22"/>
                <w:szCs w:val="22"/>
              </w:rPr>
            </w:pPr>
          </w:p>
          <w:p w:rsidR="00EB28AF" w:rsidRPr="00A13B83" w:rsidRDefault="00EB28AF" w:rsidP="00661B33">
            <w:pPr>
              <w:tabs>
                <w:tab w:val="left" w:pos="3469"/>
              </w:tabs>
              <w:jc w:val="center"/>
              <w:rPr>
                <w:b w:val="0"/>
                <w:sz w:val="22"/>
                <w:szCs w:val="22"/>
              </w:rPr>
            </w:pPr>
          </w:p>
          <w:p w:rsidR="00EB28AF" w:rsidRDefault="00EB28AF" w:rsidP="00661B33">
            <w:pPr>
              <w:tabs>
                <w:tab w:val="left" w:pos="3469"/>
              </w:tabs>
              <w:rPr>
                <w:b w:val="0"/>
                <w:sz w:val="22"/>
                <w:szCs w:val="22"/>
              </w:rPr>
            </w:pPr>
            <w:r w:rsidRPr="00A13B83">
              <w:rPr>
                <w:b w:val="0"/>
                <w:sz w:val="22"/>
                <w:szCs w:val="22"/>
              </w:rPr>
              <w:t xml:space="preserve">        </w:t>
            </w:r>
          </w:p>
          <w:p w:rsidR="00EB28AF" w:rsidRPr="00A13B83" w:rsidRDefault="00EB28AF" w:rsidP="00661B33">
            <w:pPr>
              <w:tabs>
                <w:tab w:val="left" w:pos="3469"/>
              </w:tabs>
              <w:rPr>
                <w:b w:val="0"/>
                <w:sz w:val="22"/>
                <w:szCs w:val="22"/>
              </w:rPr>
            </w:pPr>
            <w:r>
              <w:rPr>
                <w:b w:val="0"/>
                <w:sz w:val="22"/>
                <w:szCs w:val="22"/>
              </w:rPr>
              <w:t xml:space="preserve">           </w:t>
            </w:r>
            <w:r w:rsidRPr="00A13B83">
              <w:rPr>
                <w:b w:val="0"/>
                <w:sz w:val="22"/>
                <w:szCs w:val="22"/>
              </w:rPr>
              <w:t xml:space="preserve"> Lic. Víctor Hugo Álvarez Ávila</w:t>
            </w:r>
          </w:p>
          <w:p w:rsidR="00EB28AF" w:rsidRPr="00A13B83" w:rsidRDefault="00EB28AF" w:rsidP="00661B33">
            <w:pPr>
              <w:tabs>
                <w:tab w:val="left" w:pos="3469"/>
              </w:tabs>
              <w:rPr>
                <w:b w:val="0"/>
                <w:sz w:val="22"/>
                <w:szCs w:val="22"/>
              </w:rPr>
            </w:pPr>
            <w:r w:rsidRPr="00A13B83">
              <w:rPr>
                <w:b w:val="0"/>
                <w:sz w:val="22"/>
                <w:szCs w:val="22"/>
              </w:rPr>
              <w:t xml:space="preserve">                              Vocal</w:t>
            </w:r>
          </w:p>
        </w:tc>
      </w:tr>
      <w:tr w:rsidR="00EB28AF" w:rsidRPr="00A13B83" w:rsidTr="00661B33">
        <w:trPr>
          <w:trHeight w:val="87"/>
        </w:trPr>
        <w:tc>
          <w:tcPr>
            <w:tcW w:w="4265" w:type="dxa"/>
          </w:tcPr>
          <w:p w:rsidR="00EB28AF" w:rsidRPr="00A13B83" w:rsidRDefault="00EB28AF" w:rsidP="00661B33">
            <w:pPr>
              <w:jc w:val="center"/>
              <w:rPr>
                <w:b w:val="0"/>
                <w:sz w:val="22"/>
                <w:szCs w:val="22"/>
              </w:rPr>
            </w:pPr>
          </w:p>
          <w:p w:rsidR="00EB28AF" w:rsidRPr="00A13B83" w:rsidRDefault="00EB28AF" w:rsidP="00661B33">
            <w:pPr>
              <w:jc w:val="center"/>
              <w:rPr>
                <w:b w:val="0"/>
                <w:sz w:val="22"/>
                <w:szCs w:val="22"/>
              </w:rPr>
            </w:pPr>
          </w:p>
          <w:p w:rsidR="00EB28AF" w:rsidRPr="00A13B83" w:rsidRDefault="00EB28AF" w:rsidP="00661B33">
            <w:pPr>
              <w:jc w:val="center"/>
              <w:rPr>
                <w:b w:val="0"/>
                <w:sz w:val="22"/>
                <w:szCs w:val="22"/>
              </w:rPr>
            </w:pPr>
          </w:p>
          <w:p w:rsidR="00EB28AF" w:rsidRPr="00A13B83" w:rsidRDefault="00EB28AF" w:rsidP="00661B33">
            <w:pPr>
              <w:jc w:val="center"/>
              <w:rPr>
                <w:b w:val="0"/>
                <w:sz w:val="22"/>
                <w:szCs w:val="22"/>
              </w:rPr>
            </w:pPr>
          </w:p>
          <w:p w:rsidR="00EB28AF" w:rsidRPr="00A13B83" w:rsidRDefault="00EB28AF" w:rsidP="00661B33">
            <w:pPr>
              <w:jc w:val="center"/>
              <w:rPr>
                <w:b w:val="0"/>
                <w:sz w:val="22"/>
                <w:szCs w:val="22"/>
              </w:rPr>
            </w:pPr>
          </w:p>
          <w:p w:rsidR="00EB28AF" w:rsidRPr="00A13B83" w:rsidRDefault="00EB28AF" w:rsidP="00661B33">
            <w:pPr>
              <w:jc w:val="center"/>
              <w:rPr>
                <w:b w:val="0"/>
                <w:sz w:val="22"/>
                <w:szCs w:val="22"/>
              </w:rPr>
            </w:pPr>
          </w:p>
          <w:p w:rsidR="00EB28AF" w:rsidRPr="00A13B83" w:rsidRDefault="00EB28AF" w:rsidP="00661B33">
            <w:pPr>
              <w:jc w:val="center"/>
              <w:rPr>
                <w:b w:val="0"/>
                <w:sz w:val="22"/>
                <w:szCs w:val="22"/>
              </w:rPr>
            </w:pPr>
          </w:p>
        </w:tc>
        <w:tc>
          <w:tcPr>
            <w:tcW w:w="4260" w:type="dxa"/>
          </w:tcPr>
          <w:p w:rsidR="00EB28AF" w:rsidRPr="00A13B83" w:rsidRDefault="00EB28AF" w:rsidP="00661B33">
            <w:pPr>
              <w:jc w:val="center"/>
              <w:rPr>
                <w:b w:val="0"/>
                <w:sz w:val="22"/>
                <w:szCs w:val="22"/>
              </w:rPr>
            </w:pPr>
          </w:p>
        </w:tc>
      </w:tr>
    </w:tbl>
    <w:p w:rsidR="00EB28AF" w:rsidRPr="00263F15" w:rsidRDefault="00EB28AF" w:rsidP="00EB28AF">
      <w:pPr>
        <w:tabs>
          <w:tab w:val="left" w:pos="5873"/>
        </w:tabs>
        <w:jc w:val="both"/>
        <w:rPr>
          <w:sz w:val="22"/>
          <w:szCs w:val="22"/>
          <w:lang w:val="es-ES"/>
        </w:rPr>
      </w:pPr>
      <w:r w:rsidRPr="00F7536D">
        <w:rPr>
          <w:b w:val="0"/>
          <w:bCs w:val="0"/>
          <w:szCs w:val="24"/>
        </w:rPr>
        <w:t xml:space="preserve">La presente hoja, página número </w:t>
      </w:r>
      <w:r>
        <w:rPr>
          <w:b w:val="0"/>
          <w:bCs w:val="0"/>
          <w:szCs w:val="24"/>
        </w:rPr>
        <w:t>18</w:t>
      </w:r>
      <w:r w:rsidRPr="00F7536D">
        <w:rPr>
          <w:b w:val="0"/>
          <w:bCs w:val="0"/>
          <w:szCs w:val="24"/>
        </w:rPr>
        <w:t xml:space="preserve"> (</w:t>
      </w:r>
      <w:r>
        <w:rPr>
          <w:b w:val="0"/>
          <w:bCs w:val="0"/>
          <w:szCs w:val="24"/>
        </w:rPr>
        <w:t>dieciocho</w:t>
      </w:r>
      <w:r w:rsidRPr="00F7536D">
        <w:rPr>
          <w:b w:val="0"/>
          <w:bCs w:val="0"/>
          <w:szCs w:val="24"/>
        </w:rPr>
        <w:t>) y las firmas que se encuentran en la misma</w:t>
      </w:r>
      <w:r>
        <w:rPr>
          <w:b w:val="0"/>
          <w:bCs w:val="0"/>
          <w:szCs w:val="24"/>
        </w:rPr>
        <w:t>, forman parte del Acta Número 4 (cuatro</w:t>
      </w:r>
      <w:r w:rsidRPr="00F7536D">
        <w:rPr>
          <w:b w:val="0"/>
          <w:bCs w:val="0"/>
          <w:szCs w:val="24"/>
        </w:rPr>
        <w:t xml:space="preserve">) de la </w:t>
      </w:r>
      <w:r>
        <w:rPr>
          <w:b w:val="0"/>
          <w:bCs w:val="0"/>
          <w:szCs w:val="24"/>
        </w:rPr>
        <w:t xml:space="preserve">Primer </w:t>
      </w:r>
      <w:r w:rsidRPr="00F7536D">
        <w:rPr>
          <w:b w:val="0"/>
          <w:bCs w:val="0"/>
          <w:szCs w:val="24"/>
        </w:rPr>
        <w:t xml:space="preserve">Sesión </w:t>
      </w:r>
      <w:r>
        <w:rPr>
          <w:b w:val="0"/>
          <w:bCs w:val="0"/>
          <w:szCs w:val="24"/>
        </w:rPr>
        <w:t>Extrao</w:t>
      </w:r>
      <w:r w:rsidRPr="00F7536D">
        <w:rPr>
          <w:b w:val="0"/>
          <w:bCs w:val="0"/>
          <w:szCs w:val="24"/>
        </w:rPr>
        <w:t xml:space="preserve">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29 (veintinueve) de Agosto del año 2013</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trece)</w:t>
      </w:r>
      <w:r w:rsidRPr="00F7536D">
        <w:rPr>
          <w:b w:val="0"/>
          <w:bCs w:val="0"/>
          <w:szCs w:val="24"/>
        </w:rPr>
        <w:t xml:space="preserve">. - - - - - - - - - - - - - - </w:t>
      </w:r>
      <w:r>
        <w:rPr>
          <w:b w:val="0"/>
          <w:bCs w:val="0"/>
          <w:szCs w:val="24"/>
        </w:rPr>
        <w:t>- - - - - - - - - -</w:t>
      </w:r>
    </w:p>
    <w:p w:rsidR="00EB28AF" w:rsidRPr="007E138A" w:rsidRDefault="00EB28AF" w:rsidP="00EB28AF">
      <w:pPr>
        <w:jc w:val="right"/>
        <w:rPr>
          <w:b w:val="0"/>
          <w:bCs w:val="0"/>
          <w:szCs w:val="24"/>
          <w:lang w:val="es-ES"/>
        </w:rPr>
      </w:pPr>
    </w:p>
    <w:p w:rsidR="00EB28AF" w:rsidRPr="00F7536D" w:rsidRDefault="00EB28AF" w:rsidP="00EB28AF">
      <w:pPr>
        <w:jc w:val="right"/>
        <w:rPr>
          <w:b w:val="0"/>
          <w:bCs w:val="0"/>
          <w:szCs w:val="24"/>
        </w:rPr>
      </w:pPr>
      <w:r w:rsidRPr="00F7536D">
        <w:rPr>
          <w:b w:val="0"/>
          <w:bCs w:val="0"/>
          <w:szCs w:val="24"/>
        </w:rPr>
        <w:t>Conste.</w:t>
      </w:r>
    </w:p>
    <w:p w:rsidR="00EB28AF" w:rsidRDefault="00EB28AF" w:rsidP="00EB28AF">
      <w:pPr>
        <w:jc w:val="right"/>
        <w:rPr>
          <w:b w:val="0"/>
          <w:bCs w:val="0"/>
          <w:szCs w:val="24"/>
        </w:rPr>
      </w:pPr>
    </w:p>
    <w:p w:rsidR="00EB28AF" w:rsidRDefault="00EB28AF" w:rsidP="00EB28AF">
      <w:pPr>
        <w:jc w:val="right"/>
        <w:rPr>
          <w:b w:val="0"/>
          <w:bCs w:val="0"/>
          <w:szCs w:val="24"/>
        </w:rPr>
      </w:pPr>
    </w:p>
    <w:p w:rsidR="00EB28AF" w:rsidRDefault="00EB28AF" w:rsidP="00EB28AF">
      <w:pPr>
        <w:jc w:val="right"/>
        <w:rPr>
          <w:b w:val="0"/>
          <w:bCs w:val="0"/>
          <w:szCs w:val="24"/>
        </w:rPr>
      </w:pPr>
    </w:p>
    <w:p w:rsidR="00EB28AF" w:rsidRDefault="00EB28AF" w:rsidP="00EB28AF">
      <w:pPr>
        <w:rPr>
          <w:b w:val="0"/>
          <w:bCs w:val="0"/>
          <w:szCs w:val="24"/>
        </w:rPr>
      </w:pPr>
    </w:p>
    <w:p w:rsidR="00EB28AF" w:rsidRPr="00F7536D" w:rsidRDefault="00EB28AF" w:rsidP="00EB28AF"/>
    <w:p w:rsidR="00EB28AF" w:rsidRPr="00F7536D" w:rsidRDefault="00EB28AF" w:rsidP="00EB28AF">
      <w:pPr>
        <w:jc w:val="center"/>
        <w:rPr>
          <w:b w:val="0"/>
          <w:szCs w:val="24"/>
          <w:lang w:val="es-ES"/>
        </w:rPr>
      </w:pPr>
      <w:proofErr w:type="spellStart"/>
      <w:r>
        <w:rPr>
          <w:b w:val="0"/>
          <w:szCs w:val="24"/>
          <w:lang w:val="es-ES"/>
        </w:rPr>
        <w:t>L.A</w:t>
      </w:r>
      <w:proofErr w:type="spellEnd"/>
      <w:r>
        <w:rPr>
          <w:b w:val="0"/>
          <w:szCs w:val="24"/>
          <w:lang w:val="es-ES"/>
        </w:rPr>
        <w:t>. Jaime García Escobedo</w:t>
      </w:r>
    </w:p>
    <w:p w:rsidR="007A6078" w:rsidRDefault="00EB28AF" w:rsidP="00EB28AF">
      <w:r w:rsidRPr="00F7536D">
        <w:rPr>
          <w:b w:val="0"/>
          <w:szCs w:val="24"/>
          <w:lang w:val="es-ES"/>
        </w:rPr>
        <w:t>Secretario</w:t>
      </w:r>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67EB7C24"/>
    <w:multiLevelType w:val="hybridMultilevel"/>
    <w:tmpl w:val="A282C87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7C720600"/>
    <w:multiLevelType w:val="hybridMultilevel"/>
    <w:tmpl w:val="C4883DE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7D1026FB"/>
    <w:multiLevelType w:val="hybridMultilevel"/>
    <w:tmpl w:val="A10238F6"/>
    <w:lvl w:ilvl="0" w:tplc="0C0A0013">
      <w:start w:val="1"/>
      <w:numFmt w:val="upperRoman"/>
      <w:lvlText w:val="%1."/>
      <w:lvlJc w:val="right"/>
      <w:pPr>
        <w:ind w:left="1446" w:hanging="360"/>
      </w:p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AF"/>
    <w:rsid w:val="00AC7C09"/>
    <w:rsid w:val="00DE14B4"/>
    <w:rsid w:val="00EB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79DF-3724-446A-BB1B-4E9A6FA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AF"/>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28AF"/>
    <w:pPr>
      <w:jc w:val="both"/>
    </w:pPr>
    <w:rPr>
      <w:b w:val="0"/>
      <w:bCs w:val="0"/>
      <w:sz w:val="22"/>
      <w:szCs w:val="24"/>
      <w:lang w:val="es-ES"/>
    </w:rPr>
  </w:style>
  <w:style w:type="character" w:customStyle="1" w:styleId="TextoindependienteCar">
    <w:name w:val="Texto independiente Car"/>
    <w:basedOn w:val="Fuentedeprrafopredeter"/>
    <w:link w:val="Textoindependiente"/>
    <w:rsid w:val="00EB28AF"/>
    <w:rPr>
      <w:rFonts w:ascii="Arial" w:eastAsia="Times New Roman" w:hAnsi="Arial" w:cs="Arial"/>
      <w:szCs w:val="24"/>
      <w:lang w:val="es-ES" w:eastAsia="es-ES"/>
    </w:rPr>
  </w:style>
  <w:style w:type="paragraph" w:styleId="Textoindependiente2">
    <w:name w:val="Body Text 2"/>
    <w:basedOn w:val="Normal"/>
    <w:link w:val="Textoindependiente2Car"/>
    <w:rsid w:val="00EB28AF"/>
    <w:pPr>
      <w:spacing w:after="120" w:line="480" w:lineRule="auto"/>
    </w:pPr>
  </w:style>
  <w:style w:type="character" w:customStyle="1" w:styleId="Textoindependiente2Car">
    <w:name w:val="Texto independiente 2 Car"/>
    <w:basedOn w:val="Fuentedeprrafopredeter"/>
    <w:link w:val="Textoindependiente2"/>
    <w:rsid w:val="00EB28AF"/>
    <w:rPr>
      <w:rFonts w:ascii="Arial" w:eastAsia="Times New Roman" w:hAnsi="Arial" w:cs="Arial"/>
      <w:b/>
      <w:bCs/>
      <w:sz w:val="24"/>
      <w:szCs w:val="20"/>
      <w:lang w:eastAsia="es-ES"/>
    </w:rPr>
  </w:style>
  <w:style w:type="paragraph" w:styleId="Prrafodelista">
    <w:name w:val="List Paragraph"/>
    <w:basedOn w:val="Normal"/>
    <w:uiPriority w:val="34"/>
    <w:qFormat/>
    <w:rsid w:val="00EB28AF"/>
    <w:pPr>
      <w:ind w:left="708"/>
    </w:pPr>
  </w:style>
  <w:style w:type="table" w:styleId="Tablaconcuadrcula">
    <w:name w:val="Table Grid"/>
    <w:basedOn w:val="Tablanormal"/>
    <w:rsid w:val="00EB28A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2016-12-08T20:42:00Z</dcterms:created>
  <dcterms:modified xsi:type="dcterms:W3CDTF">2016-12-08T20:43:00Z</dcterms:modified>
</cp:coreProperties>
</file>