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B1" w:rsidRDefault="007C26B1" w:rsidP="007C26B1">
      <w:pPr>
        <w:spacing w:line="276" w:lineRule="auto"/>
        <w:jc w:val="center"/>
        <w:rPr>
          <w:szCs w:val="24"/>
        </w:rPr>
      </w:pPr>
      <w:r>
        <w:rPr>
          <w:szCs w:val="24"/>
        </w:rPr>
        <w:t xml:space="preserve">4ª. SESIÓN ORDINARIA </w:t>
      </w:r>
    </w:p>
    <w:p w:rsidR="007C26B1" w:rsidRDefault="007C26B1" w:rsidP="007C26B1">
      <w:pPr>
        <w:spacing w:line="276" w:lineRule="auto"/>
        <w:jc w:val="center"/>
        <w:rPr>
          <w:szCs w:val="24"/>
        </w:rPr>
      </w:pPr>
      <w:r>
        <w:rPr>
          <w:szCs w:val="24"/>
        </w:rPr>
        <w:t>CONSEJO DE ADMINISTRACIÓN DEL ORGANISMO PÚBLICO DESCENTRALIZADO MUNICIPAL</w:t>
      </w:r>
    </w:p>
    <w:p w:rsidR="007C26B1" w:rsidRDefault="007C26B1" w:rsidP="007C26B1">
      <w:pPr>
        <w:spacing w:line="276" w:lineRule="auto"/>
        <w:jc w:val="center"/>
        <w:rPr>
          <w:szCs w:val="24"/>
        </w:rPr>
      </w:pPr>
      <w:r>
        <w:rPr>
          <w:szCs w:val="24"/>
        </w:rPr>
        <w:t>SISTEMA DE AGUA POTABLE, ALCANTARILLADO Y</w:t>
      </w:r>
    </w:p>
    <w:p w:rsidR="007C26B1" w:rsidRDefault="007C26B1" w:rsidP="007C26B1">
      <w:pPr>
        <w:spacing w:line="276" w:lineRule="auto"/>
        <w:jc w:val="center"/>
        <w:rPr>
          <w:szCs w:val="24"/>
        </w:rPr>
      </w:pPr>
      <w:r>
        <w:rPr>
          <w:szCs w:val="24"/>
        </w:rPr>
        <w:t>SANEAMIENTO DEL MUNICIPIO DE COLOTLÁN, JALISCO</w:t>
      </w:r>
    </w:p>
    <w:p w:rsidR="007C26B1" w:rsidRDefault="007C26B1" w:rsidP="007C26B1">
      <w:pPr>
        <w:spacing w:line="276" w:lineRule="auto"/>
        <w:jc w:val="center"/>
        <w:rPr>
          <w:szCs w:val="24"/>
        </w:rPr>
      </w:pPr>
      <w:r>
        <w:rPr>
          <w:szCs w:val="24"/>
        </w:rPr>
        <w:t>27 DE NOVIEMBRE DEL 2017</w:t>
      </w:r>
    </w:p>
    <w:p w:rsidR="007C26B1" w:rsidRDefault="007C26B1" w:rsidP="007C26B1">
      <w:pPr>
        <w:spacing w:line="276" w:lineRule="auto"/>
        <w:jc w:val="center"/>
        <w:rPr>
          <w:szCs w:val="24"/>
        </w:rPr>
      </w:pPr>
      <w:r>
        <w:rPr>
          <w:szCs w:val="24"/>
        </w:rPr>
        <w:t xml:space="preserve">11:28 </w:t>
      </w:r>
      <w:proofErr w:type="spellStart"/>
      <w:r>
        <w:rPr>
          <w:szCs w:val="24"/>
        </w:rPr>
        <w:t>HRS</w:t>
      </w:r>
      <w:proofErr w:type="spellEnd"/>
      <w:r>
        <w:rPr>
          <w:szCs w:val="24"/>
        </w:rPr>
        <w:t>.</w:t>
      </w:r>
    </w:p>
    <w:p w:rsidR="007C26B1" w:rsidRPr="007C26B1" w:rsidRDefault="007C26B1" w:rsidP="007C26B1">
      <w:pPr>
        <w:spacing w:line="276" w:lineRule="auto"/>
        <w:jc w:val="center"/>
        <w:rPr>
          <w:rStyle w:val="nfasissutil"/>
          <w:i w:val="0"/>
          <w:iCs w:val="0"/>
          <w:color w:val="auto"/>
          <w:szCs w:val="24"/>
        </w:rPr>
      </w:pPr>
      <w:bookmarkStart w:id="0" w:name="_GoBack"/>
      <w:bookmarkEnd w:id="0"/>
    </w:p>
    <w:p w:rsidR="007C26B1" w:rsidRPr="00B070E3" w:rsidRDefault="007C26B1" w:rsidP="007C26B1">
      <w:pPr>
        <w:spacing w:line="276" w:lineRule="auto"/>
        <w:jc w:val="center"/>
        <w:rPr>
          <w:rStyle w:val="nfasissutil"/>
        </w:rPr>
      </w:pPr>
    </w:p>
    <w:p w:rsidR="007C26B1" w:rsidRPr="00F13661" w:rsidRDefault="007C26B1" w:rsidP="007C26B1">
      <w:pPr>
        <w:pStyle w:val="Textoindependiente2"/>
        <w:spacing w:line="276" w:lineRule="auto"/>
        <w:jc w:val="both"/>
        <w:rPr>
          <w:b w:val="0"/>
          <w:szCs w:val="24"/>
        </w:rPr>
      </w:pPr>
      <w:r w:rsidRPr="00F13661">
        <w:rPr>
          <w:b w:val="0"/>
          <w:szCs w:val="24"/>
        </w:rPr>
        <w:t xml:space="preserve">En las Instalaciones que ocupa </w:t>
      </w:r>
      <w:r>
        <w:rPr>
          <w:b w:val="0"/>
          <w:szCs w:val="24"/>
        </w:rPr>
        <w:t>la Sala de Cabildo del interior del Palacio Municipal en Hidalgo nú</w:t>
      </w:r>
      <w:r w:rsidRPr="00F13661">
        <w:rPr>
          <w:b w:val="0"/>
          <w:szCs w:val="24"/>
        </w:rPr>
        <w:t xml:space="preserve">mero </w:t>
      </w:r>
      <w:r>
        <w:rPr>
          <w:b w:val="0"/>
          <w:szCs w:val="24"/>
        </w:rPr>
        <w:t>33 en</w:t>
      </w:r>
      <w:r w:rsidRPr="00F13661">
        <w:rPr>
          <w:b w:val="0"/>
          <w:szCs w:val="24"/>
        </w:rPr>
        <w:t xml:space="preserve"> C</w:t>
      </w:r>
      <w:r>
        <w:rPr>
          <w:b w:val="0"/>
          <w:szCs w:val="24"/>
        </w:rPr>
        <w:t>olotlán, Jalisco; siendo las 11</w:t>
      </w:r>
      <w:r w:rsidRPr="00F13661">
        <w:rPr>
          <w:b w:val="0"/>
          <w:szCs w:val="24"/>
        </w:rPr>
        <w:t>:</w:t>
      </w:r>
      <w:r>
        <w:rPr>
          <w:b w:val="0"/>
          <w:szCs w:val="24"/>
        </w:rPr>
        <w:t>28</w:t>
      </w:r>
      <w:r w:rsidRPr="00F13661">
        <w:rPr>
          <w:b w:val="0"/>
          <w:szCs w:val="24"/>
        </w:rPr>
        <w:t xml:space="preserve"> horas (</w:t>
      </w:r>
      <w:r>
        <w:rPr>
          <w:b w:val="0"/>
          <w:szCs w:val="24"/>
        </w:rPr>
        <w:t xml:space="preserve">once horas con veintiocho </w:t>
      </w:r>
      <w:r w:rsidRPr="00F13661">
        <w:rPr>
          <w:b w:val="0"/>
          <w:szCs w:val="24"/>
        </w:rPr>
        <w:t xml:space="preserve">minutos) del día </w:t>
      </w:r>
      <w:r>
        <w:rPr>
          <w:b w:val="0"/>
          <w:szCs w:val="24"/>
        </w:rPr>
        <w:t xml:space="preserve">27 </w:t>
      </w:r>
      <w:r w:rsidRPr="00F13661">
        <w:rPr>
          <w:b w:val="0"/>
          <w:szCs w:val="24"/>
        </w:rPr>
        <w:t>(</w:t>
      </w:r>
      <w:r>
        <w:rPr>
          <w:b w:val="0"/>
          <w:szCs w:val="24"/>
        </w:rPr>
        <w:t>veintisiete</w:t>
      </w:r>
      <w:r w:rsidRPr="00F13661">
        <w:rPr>
          <w:b w:val="0"/>
          <w:szCs w:val="24"/>
        </w:rPr>
        <w:t xml:space="preserve">) de </w:t>
      </w:r>
      <w:r>
        <w:rPr>
          <w:b w:val="0"/>
          <w:szCs w:val="24"/>
        </w:rPr>
        <w:t>noviembre d</w:t>
      </w:r>
      <w:r w:rsidRPr="00F13661">
        <w:rPr>
          <w:b w:val="0"/>
          <w:szCs w:val="24"/>
        </w:rPr>
        <w:t>el año 201</w:t>
      </w:r>
      <w:r>
        <w:rPr>
          <w:b w:val="0"/>
          <w:szCs w:val="24"/>
        </w:rPr>
        <w:t>7</w:t>
      </w:r>
      <w:r w:rsidRPr="00F13661">
        <w:rPr>
          <w:b w:val="0"/>
          <w:szCs w:val="24"/>
        </w:rPr>
        <w:t xml:space="preserve"> (dos mil </w:t>
      </w:r>
      <w:r>
        <w:rPr>
          <w:b w:val="0"/>
          <w:szCs w:val="24"/>
        </w:rPr>
        <w:t>diecisiete</w:t>
      </w:r>
      <w:r w:rsidRPr="00F13661">
        <w:rPr>
          <w:b w:val="0"/>
          <w:szCs w:val="24"/>
        </w:rPr>
        <w:t xml:space="preserve">), reunidos los miembros del Consejo según convocatoria emitida por el </w:t>
      </w:r>
      <w:r>
        <w:rPr>
          <w:b w:val="0"/>
          <w:szCs w:val="24"/>
        </w:rPr>
        <w:t>Presidente de</w:t>
      </w:r>
      <w:r w:rsidRPr="00F13661">
        <w:rPr>
          <w:b w:val="0"/>
          <w:szCs w:val="24"/>
        </w:rPr>
        <w:t>l mismo</w:t>
      </w:r>
      <w:r>
        <w:rPr>
          <w:b w:val="0"/>
          <w:szCs w:val="24"/>
        </w:rPr>
        <w:t>,</w:t>
      </w:r>
      <w:r w:rsidRPr="00F13661">
        <w:rPr>
          <w:b w:val="0"/>
          <w:szCs w:val="24"/>
        </w:rPr>
        <w:t xml:space="preserve"> para celebrar la </w:t>
      </w:r>
      <w:r>
        <w:rPr>
          <w:b w:val="0"/>
          <w:szCs w:val="24"/>
        </w:rPr>
        <w:t>4</w:t>
      </w:r>
      <w:r w:rsidRPr="00F13661">
        <w:rPr>
          <w:szCs w:val="24"/>
        </w:rPr>
        <w:t>ª</w:t>
      </w:r>
      <w:r>
        <w:rPr>
          <w:szCs w:val="24"/>
        </w:rPr>
        <w:t xml:space="preserve"> </w:t>
      </w:r>
      <w:r w:rsidRPr="00F13661">
        <w:rPr>
          <w:b w:val="0"/>
          <w:szCs w:val="24"/>
        </w:rPr>
        <w:t>(</w:t>
      </w:r>
      <w:r>
        <w:rPr>
          <w:b w:val="0"/>
          <w:szCs w:val="24"/>
        </w:rPr>
        <w:t>cuarta)</w:t>
      </w:r>
      <w:r w:rsidRPr="00F13661">
        <w:rPr>
          <w:b w:val="0"/>
          <w:szCs w:val="24"/>
        </w:rPr>
        <w:t xml:space="preserve"> Sesión Ordinaria, conforme a lo dispuesto en el Artículo </w:t>
      </w:r>
      <w:r>
        <w:rPr>
          <w:b w:val="0"/>
          <w:szCs w:val="24"/>
        </w:rPr>
        <w:t>37</w:t>
      </w:r>
      <w:r w:rsidRPr="00F13661">
        <w:rPr>
          <w:b w:val="0"/>
          <w:szCs w:val="24"/>
        </w:rPr>
        <w:t xml:space="preserve">. Fracción I. del </w:t>
      </w:r>
      <w:r>
        <w:rPr>
          <w:b w:val="0"/>
          <w:szCs w:val="24"/>
        </w:rPr>
        <w:t xml:space="preserve">Reglamento para la Prestación de los Servicios de Agua Potable, Alcantarillado y Saneamiento del </w:t>
      </w:r>
      <w:r w:rsidRPr="00F13661">
        <w:rPr>
          <w:b w:val="0"/>
          <w:szCs w:val="24"/>
        </w:rPr>
        <w:t>Municipio de Colotlán</w:t>
      </w:r>
      <w:r>
        <w:rPr>
          <w:b w:val="0"/>
          <w:szCs w:val="24"/>
        </w:rPr>
        <w:t>,</w:t>
      </w:r>
      <w:r w:rsidRPr="00F13661">
        <w:rPr>
          <w:b w:val="0"/>
          <w:szCs w:val="24"/>
        </w:rPr>
        <w:t xml:space="preserve"> Jalisco bajo el siguiente:</w:t>
      </w:r>
    </w:p>
    <w:p w:rsidR="007C26B1" w:rsidRPr="0090357C" w:rsidRDefault="007C26B1" w:rsidP="007C26B1">
      <w:pPr>
        <w:spacing w:line="276" w:lineRule="auto"/>
        <w:rPr>
          <w:szCs w:val="24"/>
        </w:rPr>
      </w:pPr>
    </w:p>
    <w:p w:rsidR="007C26B1" w:rsidRDefault="007C26B1" w:rsidP="007C26B1">
      <w:pPr>
        <w:spacing w:line="276" w:lineRule="auto"/>
        <w:jc w:val="center"/>
        <w:rPr>
          <w:szCs w:val="24"/>
        </w:rPr>
      </w:pPr>
      <w:r>
        <w:rPr>
          <w:szCs w:val="24"/>
        </w:rPr>
        <w:t>ORDEN DEL DÍA:</w:t>
      </w:r>
    </w:p>
    <w:p w:rsidR="007C26B1" w:rsidRDefault="007C26B1" w:rsidP="007C26B1">
      <w:pPr>
        <w:spacing w:line="276" w:lineRule="auto"/>
        <w:jc w:val="center"/>
        <w:rPr>
          <w:szCs w:val="24"/>
        </w:rPr>
      </w:pPr>
    </w:p>
    <w:p w:rsidR="007C26B1" w:rsidRDefault="007C26B1" w:rsidP="007C26B1">
      <w:pPr>
        <w:numPr>
          <w:ilvl w:val="0"/>
          <w:numId w:val="3"/>
        </w:numPr>
        <w:tabs>
          <w:tab w:val="left" w:pos="900"/>
        </w:tabs>
        <w:spacing w:line="276" w:lineRule="auto"/>
        <w:jc w:val="both"/>
        <w:rPr>
          <w:b w:val="0"/>
          <w:bCs w:val="0"/>
          <w:szCs w:val="24"/>
        </w:rPr>
      </w:pPr>
      <w:r>
        <w:rPr>
          <w:b w:val="0"/>
          <w:bCs w:val="0"/>
          <w:szCs w:val="24"/>
        </w:rPr>
        <w:t>BIENVENIDA.</w:t>
      </w:r>
    </w:p>
    <w:p w:rsidR="007C26B1" w:rsidRPr="00B71585" w:rsidRDefault="007C26B1" w:rsidP="007C26B1">
      <w:pPr>
        <w:pStyle w:val="Textoindependiente2"/>
        <w:numPr>
          <w:ilvl w:val="0"/>
          <w:numId w:val="3"/>
        </w:numPr>
        <w:tabs>
          <w:tab w:val="left" w:pos="900"/>
        </w:tabs>
        <w:spacing w:after="0" w:line="276" w:lineRule="auto"/>
        <w:jc w:val="both"/>
        <w:rPr>
          <w:b w:val="0"/>
          <w:szCs w:val="24"/>
        </w:rPr>
      </w:pPr>
      <w:r>
        <w:rPr>
          <w:b w:val="0"/>
          <w:szCs w:val="24"/>
        </w:rPr>
        <w:t>LISTA DE ASISTENCIA</w:t>
      </w:r>
      <w:r w:rsidRPr="00B71585">
        <w:rPr>
          <w:b w:val="0"/>
          <w:szCs w:val="24"/>
        </w:rPr>
        <w:t>.</w:t>
      </w:r>
    </w:p>
    <w:p w:rsidR="007C26B1" w:rsidRDefault="007C26B1" w:rsidP="007C26B1">
      <w:pPr>
        <w:numPr>
          <w:ilvl w:val="0"/>
          <w:numId w:val="3"/>
        </w:numPr>
        <w:tabs>
          <w:tab w:val="left" w:pos="900"/>
        </w:tabs>
        <w:spacing w:line="276" w:lineRule="auto"/>
        <w:jc w:val="both"/>
        <w:rPr>
          <w:b w:val="0"/>
          <w:bCs w:val="0"/>
          <w:szCs w:val="24"/>
        </w:rPr>
      </w:pPr>
      <w:r>
        <w:rPr>
          <w:b w:val="0"/>
          <w:bCs w:val="0"/>
          <w:szCs w:val="24"/>
        </w:rPr>
        <w:t>INSTALACIÓN LEGAL DE LA ASAMBLEA.</w:t>
      </w:r>
    </w:p>
    <w:p w:rsidR="007C26B1" w:rsidRDefault="007C26B1" w:rsidP="007C26B1">
      <w:pPr>
        <w:pStyle w:val="Textoindependiente"/>
        <w:numPr>
          <w:ilvl w:val="0"/>
          <w:numId w:val="3"/>
        </w:numPr>
        <w:tabs>
          <w:tab w:val="left" w:pos="900"/>
        </w:tabs>
        <w:spacing w:line="276" w:lineRule="auto"/>
        <w:rPr>
          <w:sz w:val="24"/>
        </w:rPr>
      </w:pPr>
      <w:r>
        <w:rPr>
          <w:sz w:val="24"/>
        </w:rPr>
        <w:t>LECTURA Y APROBACIÓN DEL ORDEN DEL DÍA.</w:t>
      </w:r>
    </w:p>
    <w:p w:rsidR="007C26B1" w:rsidRDefault="007C26B1" w:rsidP="007C26B1">
      <w:pPr>
        <w:pStyle w:val="Textoindependiente"/>
        <w:numPr>
          <w:ilvl w:val="0"/>
          <w:numId w:val="3"/>
        </w:numPr>
        <w:tabs>
          <w:tab w:val="left" w:pos="900"/>
        </w:tabs>
        <w:spacing w:line="276" w:lineRule="auto"/>
        <w:rPr>
          <w:sz w:val="24"/>
        </w:rPr>
      </w:pPr>
      <w:r>
        <w:rPr>
          <w:sz w:val="24"/>
        </w:rPr>
        <w:t>LECTURA Y APROBACIÓN DEL ACTA ANTERIOR.</w:t>
      </w:r>
    </w:p>
    <w:p w:rsidR="007C26B1" w:rsidRDefault="007C26B1" w:rsidP="007C26B1">
      <w:pPr>
        <w:pStyle w:val="Textoindependiente"/>
        <w:numPr>
          <w:ilvl w:val="0"/>
          <w:numId w:val="3"/>
        </w:numPr>
        <w:tabs>
          <w:tab w:val="left" w:pos="900"/>
        </w:tabs>
        <w:spacing w:line="276" w:lineRule="auto"/>
        <w:rPr>
          <w:sz w:val="24"/>
        </w:rPr>
      </w:pPr>
      <w:r>
        <w:rPr>
          <w:sz w:val="24"/>
        </w:rPr>
        <w:t>INFORME DE INGRESOS Y EGRESOS DEL MES: OCTUBRE 2017.</w:t>
      </w:r>
    </w:p>
    <w:p w:rsidR="007C26B1" w:rsidRDefault="007C26B1" w:rsidP="007C26B1">
      <w:pPr>
        <w:pStyle w:val="Textoindependiente"/>
        <w:numPr>
          <w:ilvl w:val="0"/>
          <w:numId w:val="3"/>
        </w:numPr>
        <w:tabs>
          <w:tab w:val="left" w:pos="900"/>
        </w:tabs>
        <w:spacing w:line="276" w:lineRule="auto"/>
        <w:rPr>
          <w:sz w:val="24"/>
        </w:rPr>
      </w:pPr>
      <w:r w:rsidRPr="006A2695">
        <w:rPr>
          <w:sz w:val="24"/>
        </w:rPr>
        <w:t xml:space="preserve">SOLICITUD DE APROBACIÓN DE CONDONACIÓN DE UNA TOMA DE AGUA POTABLE DEL CIUDADANO JOSÉ JAVIER CAMACHO PÉREZ. </w:t>
      </w:r>
    </w:p>
    <w:p w:rsidR="007C26B1" w:rsidRDefault="007C26B1" w:rsidP="007C26B1">
      <w:pPr>
        <w:pStyle w:val="Textoindependiente"/>
        <w:numPr>
          <w:ilvl w:val="0"/>
          <w:numId w:val="3"/>
        </w:numPr>
        <w:tabs>
          <w:tab w:val="left" w:pos="900"/>
        </w:tabs>
        <w:spacing w:line="276" w:lineRule="auto"/>
        <w:rPr>
          <w:sz w:val="24"/>
        </w:rPr>
      </w:pPr>
      <w:r>
        <w:rPr>
          <w:sz w:val="24"/>
        </w:rPr>
        <w:t xml:space="preserve">PAGO DE LOS DERECHOS DE </w:t>
      </w:r>
      <w:proofErr w:type="spellStart"/>
      <w:r>
        <w:rPr>
          <w:sz w:val="24"/>
        </w:rPr>
        <w:t>INCORORACIÓN</w:t>
      </w:r>
      <w:proofErr w:type="spellEnd"/>
      <w:r>
        <w:rPr>
          <w:sz w:val="24"/>
        </w:rPr>
        <w:t xml:space="preserve"> DEL FRACCIONAMIENTO “LOS NARANJOS”, PROPIEDAD DEL C. LUIS CAMPOS ACOSTA</w:t>
      </w:r>
      <w:r w:rsidRPr="006A2695">
        <w:rPr>
          <w:sz w:val="24"/>
        </w:rPr>
        <w:t>.</w:t>
      </w:r>
    </w:p>
    <w:p w:rsidR="007C26B1" w:rsidRDefault="007C26B1" w:rsidP="007C26B1">
      <w:pPr>
        <w:pStyle w:val="Textoindependiente"/>
        <w:numPr>
          <w:ilvl w:val="0"/>
          <w:numId w:val="3"/>
        </w:numPr>
        <w:tabs>
          <w:tab w:val="left" w:pos="900"/>
        </w:tabs>
        <w:spacing w:line="276" w:lineRule="auto"/>
        <w:rPr>
          <w:sz w:val="24"/>
        </w:rPr>
      </w:pPr>
      <w:proofErr w:type="spellStart"/>
      <w:r>
        <w:rPr>
          <w:sz w:val="24"/>
        </w:rPr>
        <w:t>SOLICITU</w:t>
      </w:r>
      <w:proofErr w:type="spellEnd"/>
      <w:r>
        <w:rPr>
          <w:sz w:val="24"/>
        </w:rPr>
        <w:t xml:space="preserve"> DE APOYO DE LAS CUENTAS:</w:t>
      </w:r>
    </w:p>
    <w:p w:rsidR="007C26B1" w:rsidRDefault="007C26B1" w:rsidP="007C26B1">
      <w:pPr>
        <w:pStyle w:val="Textoindependiente"/>
        <w:numPr>
          <w:ilvl w:val="0"/>
          <w:numId w:val="4"/>
        </w:numPr>
        <w:tabs>
          <w:tab w:val="left" w:pos="900"/>
        </w:tabs>
        <w:spacing w:line="276" w:lineRule="auto"/>
        <w:rPr>
          <w:sz w:val="24"/>
        </w:rPr>
      </w:pPr>
      <w:r>
        <w:rPr>
          <w:sz w:val="24"/>
        </w:rPr>
        <w:t>17558 A NOMBRE DE LA CIUDADANA MARÍA GUADALUPE ARELLANO CARRILLO.</w:t>
      </w:r>
    </w:p>
    <w:p w:rsidR="007C26B1" w:rsidRDefault="007C26B1" w:rsidP="007C26B1">
      <w:pPr>
        <w:pStyle w:val="Textoindependiente"/>
        <w:numPr>
          <w:ilvl w:val="0"/>
          <w:numId w:val="4"/>
        </w:numPr>
        <w:tabs>
          <w:tab w:val="left" w:pos="900"/>
        </w:tabs>
        <w:spacing w:line="276" w:lineRule="auto"/>
        <w:rPr>
          <w:sz w:val="24"/>
        </w:rPr>
      </w:pPr>
      <w:r>
        <w:rPr>
          <w:sz w:val="24"/>
        </w:rPr>
        <w:t>14767 A NOMBRE DEL CIUDADANO JUAN CONTRERAS AMEZCUA.</w:t>
      </w:r>
    </w:p>
    <w:p w:rsidR="007C26B1" w:rsidRPr="006A2695" w:rsidRDefault="007C26B1" w:rsidP="007C26B1">
      <w:pPr>
        <w:pStyle w:val="Textoindependiente"/>
        <w:numPr>
          <w:ilvl w:val="0"/>
          <w:numId w:val="4"/>
        </w:numPr>
        <w:tabs>
          <w:tab w:val="left" w:pos="900"/>
        </w:tabs>
        <w:spacing w:line="276" w:lineRule="auto"/>
        <w:rPr>
          <w:sz w:val="24"/>
        </w:rPr>
      </w:pPr>
      <w:r>
        <w:rPr>
          <w:sz w:val="24"/>
        </w:rPr>
        <w:t>10189 A NOMBRE DE LA CIUDADANA NATALIA RODRÍGUEZ PACHECO.</w:t>
      </w:r>
    </w:p>
    <w:p w:rsidR="007C26B1" w:rsidRDefault="007C26B1" w:rsidP="007C26B1">
      <w:pPr>
        <w:pStyle w:val="Textoindependiente"/>
        <w:numPr>
          <w:ilvl w:val="0"/>
          <w:numId w:val="3"/>
        </w:numPr>
        <w:tabs>
          <w:tab w:val="left" w:pos="900"/>
        </w:tabs>
        <w:spacing w:line="276" w:lineRule="auto"/>
        <w:rPr>
          <w:sz w:val="24"/>
        </w:rPr>
      </w:pPr>
      <w:r>
        <w:rPr>
          <w:sz w:val="24"/>
        </w:rPr>
        <w:t>ASUNTOS VARIOS.</w:t>
      </w:r>
    </w:p>
    <w:p w:rsidR="007C26B1" w:rsidRDefault="007C26B1" w:rsidP="007C26B1">
      <w:pPr>
        <w:pStyle w:val="Textoindependiente"/>
        <w:numPr>
          <w:ilvl w:val="0"/>
          <w:numId w:val="3"/>
        </w:numPr>
        <w:tabs>
          <w:tab w:val="left" w:pos="900"/>
        </w:tabs>
        <w:spacing w:line="276" w:lineRule="auto"/>
        <w:rPr>
          <w:sz w:val="24"/>
        </w:rPr>
      </w:pPr>
      <w:r>
        <w:rPr>
          <w:sz w:val="24"/>
        </w:rPr>
        <w:t>CLAUSURA.</w:t>
      </w:r>
    </w:p>
    <w:p w:rsidR="007C26B1" w:rsidRDefault="007C26B1" w:rsidP="007C26B1">
      <w:pPr>
        <w:jc w:val="center"/>
        <w:rPr>
          <w:b w:val="0"/>
          <w:szCs w:val="24"/>
          <w:lang w:val="es-ES"/>
        </w:rPr>
      </w:pPr>
    </w:p>
    <w:p w:rsidR="007C26B1" w:rsidRDefault="007C26B1" w:rsidP="007C26B1">
      <w:pPr>
        <w:jc w:val="center"/>
        <w:rPr>
          <w:b w:val="0"/>
          <w:szCs w:val="24"/>
          <w:lang w:val="es-ES"/>
        </w:rPr>
      </w:pPr>
    </w:p>
    <w:p w:rsidR="007C26B1" w:rsidRDefault="007C26B1" w:rsidP="007C26B1">
      <w:pPr>
        <w:jc w:val="center"/>
        <w:rPr>
          <w:b w:val="0"/>
          <w:szCs w:val="24"/>
          <w:lang w:val="es-ES"/>
        </w:rPr>
      </w:pPr>
    </w:p>
    <w:p w:rsidR="007C26B1" w:rsidRPr="006A2695" w:rsidRDefault="007C26B1" w:rsidP="007C26B1">
      <w:pPr>
        <w:numPr>
          <w:ilvl w:val="0"/>
          <w:numId w:val="5"/>
        </w:numPr>
        <w:tabs>
          <w:tab w:val="left" w:pos="900"/>
        </w:tabs>
        <w:spacing w:line="276" w:lineRule="auto"/>
        <w:jc w:val="both"/>
        <w:rPr>
          <w:b w:val="0"/>
          <w:bCs w:val="0"/>
          <w:szCs w:val="24"/>
        </w:rPr>
      </w:pPr>
      <w:r w:rsidRPr="00057627">
        <w:rPr>
          <w:bCs w:val="0"/>
          <w:szCs w:val="24"/>
        </w:rPr>
        <w:t>BIENVENIDA.-</w:t>
      </w:r>
      <w:r w:rsidRPr="00057627">
        <w:rPr>
          <w:b w:val="0"/>
          <w:bCs w:val="0"/>
          <w:szCs w:val="24"/>
        </w:rPr>
        <w:t xml:space="preserve"> </w:t>
      </w:r>
      <w:r>
        <w:rPr>
          <w:b w:val="0"/>
          <w:bCs w:val="0"/>
          <w:szCs w:val="24"/>
        </w:rPr>
        <w:t>Durante el desahogo del primer p</w:t>
      </w:r>
      <w:r w:rsidRPr="00057627">
        <w:rPr>
          <w:b w:val="0"/>
          <w:bCs w:val="0"/>
          <w:szCs w:val="24"/>
        </w:rPr>
        <w:t>unto del orden del día</w:t>
      </w:r>
      <w:r>
        <w:rPr>
          <w:b w:val="0"/>
          <w:bCs w:val="0"/>
          <w:szCs w:val="24"/>
        </w:rPr>
        <w:t xml:space="preserve">, el Presidente de este Consejo, C. Armando Pinedo Martínez, toma la palabra para dar la bienvenida a los </w:t>
      </w:r>
      <w:r w:rsidRPr="00057627">
        <w:rPr>
          <w:b w:val="0"/>
          <w:bCs w:val="0"/>
          <w:szCs w:val="24"/>
        </w:rPr>
        <w:t xml:space="preserve">asistentes </w:t>
      </w:r>
      <w:r>
        <w:rPr>
          <w:b w:val="0"/>
          <w:bCs w:val="0"/>
          <w:szCs w:val="24"/>
        </w:rPr>
        <w:t xml:space="preserve">de la reunión convocada para este día.  Seguido de ello, sede la palabra a la </w:t>
      </w:r>
      <w:r w:rsidRPr="006A2695">
        <w:rPr>
          <w:b w:val="0"/>
          <w:bCs w:val="0"/>
          <w:szCs w:val="24"/>
        </w:rPr>
        <w:t xml:space="preserve">L.C.P. Delia Cecilia </w:t>
      </w:r>
      <w:proofErr w:type="spellStart"/>
      <w:r w:rsidRPr="006A2695">
        <w:rPr>
          <w:b w:val="0"/>
          <w:bCs w:val="0"/>
          <w:szCs w:val="24"/>
        </w:rPr>
        <w:t>Alvarez</w:t>
      </w:r>
      <w:proofErr w:type="spellEnd"/>
      <w:r w:rsidRPr="006A2695">
        <w:rPr>
          <w:b w:val="0"/>
          <w:bCs w:val="0"/>
          <w:szCs w:val="24"/>
        </w:rPr>
        <w:t xml:space="preserve"> Haro </w:t>
      </w:r>
      <w:r>
        <w:rPr>
          <w:b w:val="0"/>
          <w:bCs w:val="0"/>
          <w:szCs w:val="24"/>
        </w:rPr>
        <w:t xml:space="preserve">quién, da continuidad al realizar </w:t>
      </w:r>
      <w:r w:rsidRPr="006A2695">
        <w:rPr>
          <w:b w:val="0"/>
          <w:bCs w:val="0"/>
          <w:szCs w:val="24"/>
        </w:rPr>
        <w:t>pase de lista.</w:t>
      </w:r>
    </w:p>
    <w:p w:rsidR="007C26B1" w:rsidRPr="00956950" w:rsidRDefault="007C26B1" w:rsidP="007C26B1">
      <w:pPr>
        <w:tabs>
          <w:tab w:val="left" w:pos="900"/>
        </w:tabs>
        <w:spacing w:line="276" w:lineRule="auto"/>
        <w:jc w:val="both"/>
        <w:rPr>
          <w:b w:val="0"/>
          <w:bCs w:val="0"/>
          <w:color w:val="FF0000"/>
          <w:szCs w:val="24"/>
        </w:rPr>
      </w:pPr>
    </w:p>
    <w:p w:rsidR="007C26B1" w:rsidRDefault="007C26B1" w:rsidP="007C26B1">
      <w:pPr>
        <w:tabs>
          <w:tab w:val="left" w:pos="900"/>
        </w:tabs>
        <w:spacing w:line="276" w:lineRule="auto"/>
        <w:jc w:val="both"/>
        <w:rPr>
          <w:b w:val="0"/>
          <w:bCs w:val="0"/>
          <w:szCs w:val="24"/>
        </w:rPr>
      </w:pPr>
    </w:p>
    <w:p w:rsidR="007C26B1" w:rsidRDefault="007C26B1" w:rsidP="007C26B1">
      <w:pPr>
        <w:tabs>
          <w:tab w:val="left" w:pos="900"/>
        </w:tabs>
        <w:spacing w:line="276" w:lineRule="auto"/>
        <w:jc w:val="both"/>
        <w:rPr>
          <w:b w:val="0"/>
          <w:bCs w:val="0"/>
          <w:szCs w:val="24"/>
        </w:rPr>
      </w:pPr>
    </w:p>
    <w:p w:rsidR="007C26B1" w:rsidRDefault="007C26B1" w:rsidP="007C26B1">
      <w:pPr>
        <w:tabs>
          <w:tab w:val="left" w:pos="900"/>
        </w:tabs>
        <w:spacing w:line="276" w:lineRule="auto"/>
        <w:jc w:val="both"/>
        <w:rPr>
          <w:b w:val="0"/>
          <w:bCs w:val="0"/>
          <w:szCs w:val="24"/>
        </w:rPr>
      </w:pPr>
    </w:p>
    <w:p w:rsidR="007C26B1" w:rsidRDefault="007C26B1" w:rsidP="007C26B1">
      <w:pPr>
        <w:tabs>
          <w:tab w:val="left" w:pos="900"/>
        </w:tabs>
        <w:spacing w:line="276" w:lineRule="auto"/>
        <w:jc w:val="both"/>
        <w:rPr>
          <w:b w:val="0"/>
          <w:bCs w:val="0"/>
          <w:szCs w:val="24"/>
        </w:rPr>
      </w:pPr>
    </w:p>
    <w:p w:rsidR="007C26B1" w:rsidRDefault="007C26B1" w:rsidP="007C26B1">
      <w:pPr>
        <w:tabs>
          <w:tab w:val="left" w:pos="900"/>
        </w:tabs>
        <w:spacing w:line="276" w:lineRule="auto"/>
        <w:jc w:val="both"/>
        <w:rPr>
          <w:b w:val="0"/>
          <w:bCs w:val="0"/>
          <w:szCs w:val="24"/>
        </w:rPr>
      </w:pPr>
    </w:p>
    <w:p w:rsidR="007C26B1" w:rsidRDefault="007C26B1" w:rsidP="007C26B1">
      <w:pPr>
        <w:tabs>
          <w:tab w:val="left" w:pos="900"/>
        </w:tabs>
        <w:spacing w:line="276" w:lineRule="auto"/>
        <w:jc w:val="both"/>
        <w:rPr>
          <w:b w:val="0"/>
          <w:bCs w:val="0"/>
          <w:szCs w:val="24"/>
        </w:rPr>
      </w:pPr>
    </w:p>
    <w:p w:rsidR="007C26B1" w:rsidRDefault="007C26B1" w:rsidP="007C26B1">
      <w:pPr>
        <w:tabs>
          <w:tab w:val="left" w:pos="900"/>
        </w:tabs>
        <w:spacing w:line="276" w:lineRule="auto"/>
        <w:jc w:val="both"/>
        <w:rPr>
          <w:b w:val="0"/>
          <w:bCs w:val="0"/>
          <w:szCs w:val="24"/>
        </w:rPr>
      </w:pPr>
    </w:p>
    <w:p w:rsidR="007C26B1" w:rsidRDefault="007C26B1" w:rsidP="007C26B1">
      <w:pPr>
        <w:tabs>
          <w:tab w:val="left" w:pos="900"/>
        </w:tabs>
        <w:spacing w:line="276" w:lineRule="auto"/>
        <w:jc w:val="both"/>
        <w:rPr>
          <w:b w:val="0"/>
          <w:bCs w:val="0"/>
          <w:szCs w:val="24"/>
        </w:rPr>
      </w:pPr>
    </w:p>
    <w:p w:rsidR="007C26B1" w:rsidRDefault="007C26B1" w:rsidP="007C26B1">
      <w:pPr>
        <w:tabs>
          <w:tab w:val="left" w:pos="900"/>
        </w:tabs>
        <w:spacing w:line="276" w:lineRule="auto"/>
        <w:jc w:val="both"/>
        <w:rPr>
          <w:b w:val="0"/>
          <w:bCs w:val="0"/>
          <w:szCs w:val="24"/>
        </w:rPr>
      </w:pPr>
    </w:p>
    <w:p w:rsidR="007C26B1" w:rsidRDefault="007C26B1" w:rsidP="007C26B1">
      <w:pPr>
        <w:tabs>
          <w:tab w:val="left" w:pos="900"/>
        </w:tabs>
        <w:spacing w:line="276" w:lineRule="auto"/>
        <w:jc w:val="both"/>
        <w:rPr>
          <w:b w:val="0"/>
          <w:bCs w:val="0"/>
          <w:szCs w:val="24"/>
        </w:rPr>
      </w:pPr>
    </w:p>
    <w:p w:rsidR="007C26B1" w:rsidRDefault="007C26B1" w:rsidP="007C26B1">
      <w:pPr>
        <w:tabs>
          <w:tab w:val="left" w:pos="900"/>
        </w:tabs>
        <w:spacing w:line="276" w:lineRule="auto"/>
        <w:jc w:val="both"/>
        <w:rPr>
          <w:b w:val="0"/>
          <w:bCs w:val="0"/>
          <w:szCs w:val="24"/>
        </w:rPr>
      </w:pPr>
    </w:p>
    <w:p w:rsidR="007C26B1" w:rsidRDefault="007C26B1" w:rsidP="007C26B1">
      <w:pPr>
        <w:pStyle w:val="Textoindependiente2"/>
        <w:numPr>
          <w:ilvl w:val="0"/>
          <w:numId w:val="5"/>
        </w:numPr>
        <w:tabs>
          <w:tab w:val="left" w:pos="900"/>
        </w:tabs>
        <w:spacing w:after="0" w:line="276" w:lineRule="auto"/>
        <w:jc w:val="both"/>
        <w:rPr>
          <w:b w:val="0"/>
          <w:szCs w:val="24"/>
        </w:rPr>
      </w:pPr>
      <w:r w:rsidRPr="00A16286">
        <w:rPr>
          <w:szCs w:val="24"/>
        </w:rPr>
        <w:t>LISTA DE ASISTENCIA</w:t>
      </w:r>
      <w:r>
        <w:rPr>
          <w:szCs w:val="24"/>
        </w:rPr>
        <w:t xml:space="preserve">.- </w:t>
      </w:r>
    </w:p>
    <w:p w:rsidR="007C26B1" w:rsidRDefault="007C26B1" w:rsidP="007C26B1">
      <w:pPr>
        <w:pStyle w:val="Textoindependiente2"/>
        <w:tabs>
          <w:tab w:val="left" w:pos="900"/>
        </w:tabs>
        <w:spacing w:after="0" w:line="240" w:lineRule="auto"/>
        <w:jc w:val="both"/>
        <w:rPr>
          <w:b w:val="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2372"/>
        <w:gridCol w:w="3519"/>
        <w:gridCol w:w="1191"/>
        <w:gridCol w:w="1227"/>
      </w:tblGrid>
      <w:tr w:rsidR="007C26B1" w:rsidRPr="00A94980" w:rsidTr="002C1AA5">
        <w:trPr>
          <w:trHeight w:val="578"/>
        </w:trPr>
        <w:tc>
          <w:tcPr>
            <w:tcW w:w="299"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1.-</w:t>
            </w:r>
          </w:p>
        </w:tc>
        <w:tc>
          <w:tcPr>
            <w:tcW w:w="1342"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Presidente Municipal</w:t>
            </w:r>
          </w:p>
        </w:tc>
        <w:tc>
          <w:tcPr>
            <w:tcW w:w="1991"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C. Armando Pinedo Martínez</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Presidente del Consejo</w:t>
            </w:r>
          </w:p>
        </w:tc>
        <w:tc>
          <w:tcPr>
            <w:tcW w:w="694" w:type="pct"/>
            <w:vAlign w:val="center"/>
          </w:tcPr>
          <w:p w:rsidR="007C26B1" w:rsidRPr="003E137C" w:rsidRDefault="007C26B1" w:rsidP="002C1AA5">
            <w:pPr>
              <w:jc w:val="both"/>
              <w:rPr>
                <w:color w:val="000000"/>
                <w:sz w:val="18"/>
                <w:szCs w:val="18"/>
              </w:rPr>
            </w:pPr>
            <w:r w:rsidRPr="003E137C">
              <w:rPr>
                <w:color w:val="000000"/>
                <w:sz w:val="18"/>
                <w:szCs w:val="18"/>
              </w:rPr>
              <w:t>(Presente)</w:t>
            </w:r>
          </w:p>
        </w:tc>
      </w:tr>
      <w:tr w:rsidR="007C26B1" w:rsidTr="002C1AA5">
        <w:trPr>
          <w:trHeight w:val="416"/>
        </w:trPr>
        <w:tc>
          <w:tcPr>
            <w:tcW w:w="299"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2.-</w:t>
            </w:r>
          </w:p>
        </w:tc>
        <w:tc>
          <w:tcPr>
            <w:tcW w:w="1342"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Director</w:t>
            </w:r>
            <w:r>
              <w:rPr>
                <w:b w:val="0"/>
                <w:bCs w:val="0"/>
                <w:color w:val="000000"/>
                <w:sz w:val="18"/>
                <w:szCs w:val="18"/>
              </w:rPr>
              <w:t>a</w:t>
            </w:r>
          </w:p>
        </w:tc>
        <w:tc>
          <w:tcPr>
            <w:tcW w:w="1991" w:type="pct"/>
            <w:vAlign w:val="center"/>
          </w:tcPr>
          <w:p w:rsidR="007C26B1" w:rsidRPr="003E137C" w:rsidRDefault="007C26B1" w:rsidP="002C1AA5">
            <w:pPr>
              <w:jc w:val="both"/>
              <w:rPr>
                <w:b w:val="0"/>
                <w:bCs w:val="0"/>
                <w:color w:val="000000"/>
                <w:sz w:val="18"/>
                <w:szCs w:val="18"/>
              </w:rPr>
            </w:pPr>
            <w:r>
              <w:rPr>
                <w:b w:val="0"/>
                <w:bCs w:val="0"/>
                <w:color w:val="000000"/>
                <w:sz w:val="18"/>
                <w:szCs w:val="18"/>
              </w:rPr>
              <w:t>L.C.P</w:t>
            </w:r>
            <w:r w:rsidRPr="003E137C">
              <w:rPr>
                <w:b w:val="0"/>
                <w:bCs w:val="0"/>
                <w:color w:val="000000"/>
                <w:sz w:val="18"/>
                <w:szCs w:val="18"/>
              </w:rPr>
              <w:t xml:space="preserve">. </w:t>
            </w:r>
            <w:r>
              <w:rPr>
                <w:b w:val="0"/>
                <w:bCs w:val="0"/>
                <w:color w:val="000000"/>
                <w:sz w:val="18"/>
                <w:szCs w:val="18"/>
              </w:rPr>
              <w:t xml:space="preserve">Delia Cecilia Álvarez Haro </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Secretario</w:t>
            </w:r>
          </w:p>
        </w:tc>
        <w:tc>
          <w:tcPr>
            <w:tcW w:w="694" w:type="pct"/>
            <w:vAlign w:val="center"/>
          </w:tcPr>
          <w:p w:rsidR="007C26B1" w:rsidRPr="003E137C" w:rsidRDefault="007C26B1" w:rsidP="002C1AA5">
            <w:pPr>
              <w:jc w:val="both"/>
              <w:rPr>
                <w:color w:val="000000"/>
                <w:sz w:val="18"/>
                <w:szCs w:val="18"/>
              </w:rPr>
            </w:pPr>
            <w:r w:rsidRPr="003E137C">
              <w:rPr>
                <w:color w:val="000000"/>
                <w:sz w:val="18"/>
                <w:szCs w:val="18"/>
              </w:rPr>
              <w:t>(Presente)</w:t>
            </w:r>
          </w:p>
        </w:tc>
      </w:tr>
      <w:tr w:rsidR="007C26B1" w:rsidTr="002C1AA5">
        <w:trPr>
          <w:trHeight w:val="420"/>
        </w:trPr>
        <w:tc>
          <w:tcPr>
            <w:tcW w:w="298"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3.-</w:t>
            </w:r>
          </w:p>
        </w:tc>
        <w:tc>
          <w:tcPr>
            <w:tcW w:w="1342" w:type="pct"/>
            <w:vAlign w:val="center"/>
          </w:tcPr>
          <w:p w:rsidR="007C26B1" w:rsidRPr="003E137C" w:rsidRDefault="007C26B1" w:rsidP="002C1AA5">
            <w:pPr>
              <w:jc w:val="both"/>
              <w:rPr>
                <w:b w:val="0"/>
                <w:bCs w:val="0"/>
                <w:color w:val="000000"/>
                <w:sz w:val="18"/>
                <w:szCs w:val="18"/>
              </w:rPr>
            </w:pPr>
          </w:p>
          <w:p w:rsidR="007C26B1" w:rsidRPr="003E137C" w:rsidRDefault="007C26B1" w:rsidP="002C1AA5">
            <w:pPr>
              <w:jc w:val="both"/>
              <w:rPr>
                <w:b w:val="0"/>
                <w:bCs w:val="0"/>
                <w:color w:val="000000"/>
                <w:sz w:val="18"/>
                <w:szCs w:val="18"/>
              </w:rPr>
            </w:pPr>
            <w:r w:rsidRPr="003E137C">
              <w:rPr>
                <w:b w:val="0"/>
                <w:bCs w:val="0"/>
                <w:color w:val="000000"/>
                <w:sz w:val="18"/>
                <w:szCs w:val="18"/>
              </w:rPr>
              <w:t>Hacienda Municipal</w:t>
            </w:r>
          </w:p>
          <w:p w:rsidR="007C26B1" w:rsidRPr="003E137C" w:rsidRDefault="007C26B1" w:rsidP="002C1AA5">
            <w:pPr>
              <w:jc w:val="both"/>
              <w:rPr>
                <w:b w:val="0"/>
                <w:bCs w:val="0"/>
                <w:color w:val="000000"/>
                <w:sz w:val="18"/>
                <w:szCs w:val="18"/>
              </w:rPr>
            </w:pPr>
          </w:p>
        </w:tc>
        <w:tc>
          <w:tcPr>
            <w:tcW w:w="1991" w:type="pct"/>
            <w:vAlign w:val="center"/>
          </w:tcPr>
          <w:p w:rsidR="007C26B1" w:rsidRPr="003E137C" w:rsidRDefault="007C26B1" w:rsidP="002C1AA5">
            <w:pPr>
              <w:jc w:val="both"/>
              <w:rPr>
                <w:b w:val="0"/>
                <w:bCs w:val="0"/>
                <w:color w:val="000000"/>
                <w:sz w:val="18"/>
                <w:szCs w:val="18"/>
              </w:rPr>
            </w:pPr>
            <w:proofErr w:type="spellStart"/>
            <w:r w:rsidRPr="003E137C">
              <w:rPr>
                <w:b w:val="0"/>
                <w:bCs w:val="0"/>
                <w:color w:val="000000"/>
                <w:sz w:val="18"/>
                <w:szCs w:val="18"/>
              </w:rPr>
              <w:t>C.P.A</w:t>
            </w:r>
            <w:proofErr w:type="spellEnd"/>
            <w:r w:rsidRPr="003E137C">
              <w:rPr>
                <w:b w:val="0"/>
                <w:bCs w:val="0"/>
                <w:color w:val="000000"/>
                <w:sz w:val="18"/>
                <w:szCs w:val="18"/>
              </w:rPr>
              <w:t>. Carlos Márquez Ávila</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Comisario</w:t>
            </w:r>
          </w:p>
        </w:tc>
        <w:tc>
          <w:tcPr>
            <w:tcW w:w="694" w:type="pct"/>
            <w:vAlign w:val="center"/>
          </w:tcPr>
          <w:p w:rsidR="007C26B1" w:rsidRPr="006B5140" w:rsidRDefault="007C26B1" w:rsidP="002C1AA5">
            <w:pPr>
              <w:jc w:val="both"/>
              <w:rPr>
                <w:color w:val="000000"/>
                <w:sz w:val="18"/>
                <w:szCs w:val="18"/>
              </w:rPr>
            </w:pPr>
            <w:r w:rsidRPr="003E137C">
              <w:rPr>
                <w:color w:val="000000"/>
                <w:sz w:val="18"/>
                <w:szCs w:val="18"/>
              </w:rPr>
              <w:t>(Presente)</w:t>
            </w:r>
          </w:p>
        </w:tc>
      </w:tr>
      <w:tr w:rsidR="007C26B1" w:rsidRPr="001A29D1" w:rsidTr="002C1AA5">
        <w:tc>
          <w:tcPr>
            <w:tcW w:w="298"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4.-</w:t>
            </w:r>
          </w:p>
        </w:tc>
        <w:tc>
          <w:tcPr>
            <w:tcW w:w="1342"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Regidor</w:t>
            </w:r>
            <w:r>
              <w:rPr>
                <w:b w:val="0"/>
                <w:bCs w:val="0"/>
                <w:color w:val="000000"/>
                <w:sz w:val="18"/>
                <w:szCs w:val="18"/>
              </w:rPr>
              <w:t>a</w:t>
            </w:r>
            <w:r w:rsidRPr="003E137C">
              <w:rPr>
                <w:b w:val="0"/>
                <w:bCs w:val="0"/>
                <w:color w:val="000000"/>
                <w:sz w:val="18"/>
                <w:szCs w:val="18"/>
              </w:rPr>
              <w:t xml:space="preserve"> de  Agua Potable y Alcantarillado</w:t>
            </w:r>
          </w:p>
          <w:p w:rsidR="007C26B1" w:rsidRPr="003E137C" w:rsidRDefault="007C26B1" w:rsidP="002C1AA5">
            <w:pPr>
              <w:jc w:val="both"/>
              <w:rPr>
                <w:b w:val="0"/>
                <w:bCs w:val="0"/>
                <w:color w:val="000000"/>
                <w:sz w:val="18"/>
                <w:szCs w:val="18"/>
              </w:rPr>
            </w:pPr>
          </w:p>
        </w:tc>
        <w:tc>
          <w:tcPr>
            <w:tcW w:w="1991"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 xml:space="preserve">Lic. </w:t>
            </w:r>
            <w:r>
              <w:rPr>
                <w:b w:val="0"/>
                <w:bCs w:val="0"/>
                <w:color w:val="000000"/>
                <w:sz w:val="18"/>
                <w:szCs w:val="18"/>
              </w:rPr>
              <w:t>María del Rosario González López</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6B5140" w:rsidRDefault="007C26B1" w:rsidP="002C1AA5">
            <w:pPr>
              <w:jc w:val="both"/>
              <w:rPr>
                <w:b w:val="0"/>
                <w:color w:val="000000"/>
                <w:sz w:val="18"/>
                <w:szCs w:val="18"/>
              </w:rPr>
            </w:pPr>
            <w:r w:rsidRPr="006B5140">
              <w:rPr>
                <w:b w:val="0"/>
                <w:color w:val="000000"/>
                <w:sz w:val="18"/>
                <w:szCs w:val="18"/>
              </w:rPr>
              <w:t>(Ausente)</w:t>
            </w:r>
          </w:p>
        </w:tc>
      </w:tr>
      <w:tr w:rsidR="007C26B1" w:rsidTr="002C1AA5">
        <w:trPr>
          <w:trHeight w:val="424"/>
        </w:trPr>
        <w:tc>
          <w:tcPr>
            <w:tcW w:w="298"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5.-</w:t>
            </w:r>
          </w:p>
        </w:tc>
        <w:tc>
          <w:tcPr>
            <w:tcW w:w="1342"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Regidora de  Salud</w:t>
            </w:r>
          </w:p>
        </w:tc>
        <w:tc>
          <w:tcPr>
            <w:tcW w:w="1991"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L.C.P. Ana Luisa Vázquez Rivera</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1A29D1" w:rsidRDefault="007C26B1" w:rsidP="002C1AA5">
            <w:pPr>
              <w:jc w:val="both"/>
              <w:rPr>
                <w:color w:val="000000"/>
                <w:sz w:val="18"/>
                <w:szCs w:val="18"/>
              </w:rPr>
            </w:pPr>
            <w:r w:rsidRPr="001A29D1">
              <w:rPr>
                <w:color w:val="000000"/>
                <w:sz w:val="18"/>
                <w:szCs w:val="18"/>
              </w:rPr>
              <w:t>(Presente)</w:t>
            </w:r>
          </w:p>
        </w:tc>
      </w:tr>
      <w:tr w:rsidR="007C26B1" w:rsidTr="002C1AA5">
        <w:trPr>
          <w:trHeight w:val="416"/>
        </w:trPr>
        <w:tc>
          <w:tcPr>
            <w:tcW w:w="298"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6.-</w:t>
            </w:r>
          </w:p>
        </w:tc>
        <w:tc>
          <w:tcPr>
            <w:tcW w:w="1342"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Síndico Municipal</w:t>
            </w:r>
          </w:p>
        </w:tc>
        <w:tc>
          <w:tcPr>
            <w:tcW w:w="1991"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Lic. Rodolfo Rodríguez Robles</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3E137C" w:rsidRDefault="007C26B1" w:rsidP="002C1AA5">
            <w:pPr>
              <w:jc w:val="both"/>
              <w:rPr>
                <w:color w:val="000000"/>
                <w:sz w:val="18"/>
                <w:szCs w:val="18"/>
              </w:rPr>
            </w:pPr>
            <w:r w:rsidRPr="003E137C">
              <w:rPr>
                <w:color w:val="000000"/>
                <w:sz w:val="18"/>
                <w:szCs w:val="18"/>
              </w:rPr>
              <w:t>(Presente)</w:t>
            </w:r>
          </w:p>
        </w:tc>
      </w:tr>
      <w:tr w:rsidR="007C26B1" w:rsidRPr="003F1E1E" w:rsidTr="002C1AA5">
        <w:trPr>
          <w:trHeight w:val="550"/>
        </w:trPr>
        <w:tc>
          <w:tcPr>
            <w:tcW w:w="298"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7.-</w:t>
            </w:r>
          </w:p>
        </w:tc>
        <w:tc>
          <w:tcPr>
            <w:tcW w:w="1342"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Dir. General de Obras y Operación Municipal</w:t>
            </w:r>
          </w:p>
        </w:tc>
        <w:tc>
          <w:tcPr>
            <w:tcW w:w="1991"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Ing. Francisco Javier Vázquez Granados</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tbl>
            <w:tblPr>
              <w:tblStyle w:val="Tablaconcuadrcula"/>
              <w:tblW w:w="3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tblGrid>
            <w:tr w:rsidR="007C26B1" w:rsidRPr="00B97CBB" w:rsidTr="002C1AA5">
              <w:trPr>
                <w:trHeight w:val="378"/>
              </w:trPr>
              <w:tc>
                <w:tcPr>
                  <w:tcW w:w="5000" w:type="pct"/>
                  <w:vAlign w:val="center"/>
                </w:tcPr>
                <w:p w:rsidR="007C26B1" w:rsidRPr="00B97CBB" w:rsidRDefault="007C26B1" w:rsidP="002C1AA5">
                  <w:pPr>
                    <w:ind w:left="-86"/>
                    <w:jc w:val="both"/>
                    <w:rPr>
                      <w:color w:val="000000"/>
                      <w:sz w:val="18"/>
                      <w:szCs w:val="18"/>
                    </w:rPr>
                  </w:pPr>
                  <w:r w:rsidRPr="00B97CBB">
                    <w:rPr>
                      <w:color w:val="000000"/>
                      <w:sz w:val="18"/>
                      <w:szCs w:val="18"/>
                    </w:rPr>
                    <w:t>(Presente)</w:t>
                  </w:r>
                </w:p>
              </w:tc>
            </w:tr>
          </w:tbl>
          <w:p w:rsidR="007C26B1" w:rsidRPr="001A29D1" w:rsidRDefault="007C26B1" w:rsidP="002C1AA5">
            <w:pPr>
              <w:jc w:val="both"/>
              <w:rPr>
                <w:b w:val="0"/>
                <w:color w:val="000000"/>
                <w:sz w:val="18"/>
                <w:szCs w:val="18"/>
              </w:rPr>
            </w:pPr>
          </w:p>
        </w:tc>
      </w:tr>
      <w:tr w:rsidR="007C26B1" w:rsidTr="002C1AA5">
        <w:trPr>
          <w:trHeight w:val="711"/>
        </w:trPr>
        <w:tc>
          <w:tcPr>
            <w:tcW w:w="298"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8.-</w:t>
            </w:r>
          </w:p>
        </w:tc>
        <w:tc>
          <w:tcPr>
            <w:tcW w:w="1342"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Coordinador de Ecología y Desarrollo Sustentable</w:t>
            </w:r>
          </w:p>
        </w:tc>
        <w:tc>
          <w:tcPr>
            <w:tcW w:w="1991"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 xml:space="preserve">Ing. Alonso Dávila </w:t>
            </w:r>
            <w:proofErr w:type="spellStart"/>
            <w:r w:rsidRPr="003E137C">
              <w:rPr>
                <w:b w:val="0"/>
                <w:bCs w:val="0"/>
                <w:color w:val="000000"/>
                <w:sz w:val="18"/>
                <w:szCs w:val="18"/>
              </w:rPr>
              <w:t>Leaños</w:t>
            </w:r>
            <w:proofErr w:type="spellEnd"/>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B97CBB" w:rsidRDefault="007C26B1" w:rsidP="002C1AA5">
            <w:pPr>
              <w:jc w:val="both"/>
              <w:rPr>
                <w:color w:val="000000"/>
                <w:sz w:val="18"/>
                <w:szCs w:val="18"/>
              </w:rPr>
            </w:pPr>
            <w:r w:rsidRPr="00B97CBB">
              <w:rPr>
                <w:color w:val="000000"/>
                <w:sz w:val="18"/>
                <w:szCs w:val="18"/>
              </w:rPr>
              <w:t>(Presente)</w:t>
            </w:r>
          </w:p>
        </w:tc>
      </w:tr>
      <w:tr w:rsidR="007C26B1" w:rsidTr="002C1AA5">
        <w:trPr>
          <w:trHeight w:val="566"/>
        </w:trPr>
        <w:tc>
          <w:tcPr>
            <w:tcW w:w="298"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9.-</w:t>
            </w:r>
          </w:p>
        </w:tc>
        <w:tc>
          <w:tcPr>
            <w:tcW w:w="1342" w:type="pct"/>
            <w:vAlign w:val="center"/>
          </w:tcPr>
          <w:p w:rsidR="007C26B1" w:rsidRDefault="007C26B1" w:rsidP="002C1AA5">
            <w:pPr>
              <w:jc w:val="both"/>
              <w:rPr>
                <w:b w:val="0"/>
                <w:bCs w:val="0"/>
                <w:color w:val="000000"/>
                <w:sz w:val="18"/>
                <w:szCs w:val="18"/>
              </w:rPr>
            </w:pPr>
            <w:r>
              <w:rPr>
                <w:b w:val="0"/>
                <w:bCs w:val="0"/>
                <w:color w:val="000000"/>
                <w:sz w:val="18"/>
                <w:szCs w:val="18"/>
              </w:rPr>
              <w:t>Jefe de Consolidación Financiera de los Servicios CEA. Jalisco</w:t>
            </w:r>
          </w:p>
          <w:p w:rsidR="007C26B1" w:rsidRPr="003E137C" w:rsidRDefault="007C26B1" w:rsidP="002C1AA5">
            <w:pPr>
              <w:jc w:val="both"/>
              <w:rPr>
                <w:b w:val="0"/>
                <w:bCs w:val="0"/>
                <w:color w:val="000000"/>
                <w:sz w:val="18"/>
                <w:szCs w:val="18"/>
              </w:rPr>
            </w:pPr>
          </w:p>
        </w:tc>
        <w:tc>
          <w:tcPr>
            <w:tcW w:w="1991" w:type="pct"/>
            <w:vAlign w:val="center"/>
          </w:tcPr>
          <w:p w:rsidR="007C26B1" w:rsidRPr="003E137C" w:rsidRDefault="007C26B1" w:rsidP="002C1AA5">
            <w:pPr>
              <w:jc w:val="both"/>
              <w:rPr>
                <w:b w:val="0"/>
                <w:bCs w:val="0"/>
                <w:color w:val="000000"/>
                <w:sz w:val="18"/>
                <w:szCs w:val="18"/>
              </w:rPr>
            </w:pPr>
            <w:r>
              <w:rPr>
                <w:b w:val="0"/>
                <w:bCs w:val="0"/>
                <w:color w:val="000000"/>
                <w:sz w:val="18"/>
                <w:szCs w:val="18"/>
              </w:rPr>
              <w:t xml:space="preserve">Lic. José Saúl Ayala Carvajal </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tblGrid>
            <w:tr w:rsidR="007C26B1" w:rsidRPr="006B5140" w:rsidTr="002C1AA5">
              <w:tc>
                <w:tcPr>
                  <w:tcW w:w="694" w:type="pct"/>
                  <w:vAlign w:val="center"/>
                </w:tcPr>
                <w:p w:rsidR="007C26B1" w:rsidRPr="006B5140" w:rsidRDefault="007C26B1" w:rsidP="002C1AA5">
                  <w:pPr>
                    <w:jc w:val="both"/>
                    <w:rPr>
                      <w:b w:val="0"/>
                      <w:color w:val="000000"/>
                      <w:sz w:val="18"/>
                      <w:szCs w:val="18"/>
                    </w:rPr>
                  </w:pPr>
                  <w:r w:rsidRPr="006B5140">
                    <w:rPr>
                      <w:b w:val="0"/>
                      <w:color w:val="000000"/>
                      <w:sz w:val="18"/>
                      <w:szCs w:val="18"/>
                    </w:rPr>
                    <w:t>(Ausente)</w:t>
                  </w:r>
                </w:p>
              </w:tc>
            </w:tr>
          </w:tbl>
          <w:p w:rsidR="007C26B1" w:rsidRPr="00B97CBB" w:rsidRDefault="007C26B1" w:rsidP="002C1AA5">
            <w:pPr>
              <w:jc w:val="both"/>
              <w:rPr>
                <w:color w:val="000000"/>
                <w:sz w:val="18"/>
                <w:szCs w:val="18"/>
              </w:rPr>
            </w:pPr>
          </w:p>
        </w:tc>
      </w:tr>
      <w:tr w:rsidR="007C26B1" w:rsidRPr="003E137C" w:rsidTr="002C1AA5">
        <w:trPr>
          <w:trHeight w:val="427"/>
        </w:trPr>
        <w:tc>
          <w:tcPr>
            <w:tcW w:w="299" w:type="pct"/>
            <w:vAlign w:val="center"/>
          </w:tcPr>
          <w:p w:rsidR="007C26B1" w:rsidRPr="003E137C" w:rsidRDefault="007C26B1" w:rsidP="002C1AA5">
            <w:pPr>
              <w:jc w:val="both"/>
              <w:rPr>
                <w:b w:val="0"/>
                <w:bCs w:val="0"/>
                <w:color w:val="000000"/>
                <w:sz w:val="18"/>
                <w:szCs w:val="18"/>
              </w:rPr>
            </w:pPr>
            <w:r>
              <w:rPr>
                <w:b w:val="0"/>
                <w:bCs w:val="0"/>
                <w:color w:val="000000"/>
                <w:sz w:val="18"/>
                <w:szCs w:val="18"/>
              </w:rPr>
              <w:t>10</w:t>
            </w:r>
            <w:r w:rsidRPr="003E137C">
              <w:rPr>
                <w:b w:val="0"/>
                <w:bCs w:val="0"/>
                <w:color w:val="000000"/>
                <w:sz w:val="18"/>
                <w:szCs w:val="18"/>
              </w:rPr>
              <w:t>.-</w:t>
            </w:r>
          </w:p>
        </w:tc>
        <w:tc>
          <w:tcPr>
            <w:tcW w:w="1342"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Encargada de la Subsecretaría de Planeación</w:t>
            </w:r>
          </w:p>
          <w:p w:rsidR="007C26B1" w:rsidRDefault="007C26B1" w:rsidP="002C1AA5">
            <w:pPr>
              <w:jc w:val="both"/>
              <w:rPr>
                <w:b w:val="0"/>
                <w:bCs w:val="0"/>
                <w:color w:val="000000"/>
                <w:sz w:val="18"/>
                <w:szCs w:val="18"/>
              </w:rPr>
            </w:pPr>
            <w:r w:rsidRPr="003E137C">
              <w:rPr>
                <w:b w:val="0"/>
                <w:bCs w:val="0"/>
                <w:color w:val="000000"/>
                <w:sz w:val="18"/>
                <w:szCs w:val="18"/>
              </w:rPr>
              <w:t xml:space="preserve">Reg. </w:t>
            </w:r>
            <w:proofErr w:type="spellStart"/>
            <w:r w:rsidRPr="003E137C">
              <w:rPr>
                <w:b w:val="0"/>
                <w:bCs w:val="0"/>
                <w:color w:val="000000"/>
                <w:sz w:val="18"/>
                <w:szCs w:val="18"/>
              </w:rPr>
              <w:t>SEPLAN</w:t>
            </w:r>
            <w:proofErr w:type="spellEnd"/>
          </w:p>
          <w:p w:rsidR="007C26B1" w:rsidRPr="003E137C" w:rsidRDefault="007C26B1" w:rsidP="002C1AA5">
            <w:pPr>
              <w:jc w:val="both"/>
              <w:rPr>
                <w:b w:val="0"/>
                <w:bCs w:val="0"/>
                <w:color w:val="000000"/>
                <w:sz w:val="18"/>
                <w:szCs w:val="18"/>
              </w:rPr>
            </w:pPr>
          </w:p>
        </w:tc>
        <w:tc>
          <w:tcPr>
            <w:tcW w:w="1991"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Lic. Maricela Meza Guardado</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A94980" w:rsidRDefault="007C26B1" w:rsidP="002C1AA5">
            <w:pPr>
              <w:jc w:val="both"/>
              <w:rPr>
                <w:color w:val="000000"/>
                <w:sz w:val="18"/>
                <w:szCs w:val="18"/>
              </w:rPr>
            </w:pPr>
            <w:r w:rsidRPr="00A94980">
              <w:rPr>
                <w:color w:val="000000"/>
                <w:sz w:val="18"/>
                <w:szCs w:val="18"/>
              </w:rPr>
              <w:t>(Presente)</w:t>
            </w:r>
          </w:p>
        </w:tc>
      </w:tr>
      <w:tr w:rsidR="007C26B1" w:rsidRPr="003E137C" w:rsidTr="002C1AA5">
        <w:trPr>
          <w:trHeight w:val="427"/>
        </w:trPr>
        <w:tc>
          <w:tcPr>
            <w:tcW w:w="299" w:type="pct"/>
            <w:vAlign w:val="center"/>
          </w:tcPr>
          <w:p w:rsidR="007C26B1" w:rsidRDefault="007C26B1" w:rsidP="002C1AA5">
            <w:pPr>
              <w:jc w:val="both"/>
              <w:rPr>
                <w:b w:val="0"/>
                <w:bCs w:val="0"/>
                <w:color w:val="000000"/>
                <w:sz w:val="18"/>
                <w:szCs w:val="18"/>
              </w:rPr>
            </w:pPr>
            <w:r>
              <w:rPr>
                <w:b w:val="0"/>
                <w:bCs w:val="0"/>
                <w:color w:val="000000"/>
                <w:sz w:val="18"/>
                <w:szCs w:val="18"/>
              </w:rPr>
              <w:t xml:space="preserve">11.- </w:t>
            </w:r>
          </w:p>
        </w:tc>
        <w:tc>
          <w:tcPr>
            <w:tcW w:w="1342" w:type="pct"/>
            <w:vAlign w:val="center"/>
          </w:tcPr>
          <w:p w:rsidR="007C26B1" w:rsidRDefault="007C26B1" w:rsidP="002C1AA5">
            <w:pPr>
              <w:jc w:val="both"/>
              <w:rPr>
                <w:b w:val="0"/>
                <w:bCs w:val="0"/>
                <w:color w:val="000000"/>
                <w:sz w:val="18"/>
                <w:szCs w:val="18"/>
              </w:rPr>
            </w:pPr>
            <w:r>
              <w:rPr>
                <w:b w:val="0"/>
                <w:bCs w:val="0"/>
                <w:color w:val="000000"/>
                <w:sz w:val="18"/>
                <w:szCs w:val="18"/>
              </w:rPr>
              <w:t xml:space="preserve">Coordinador Regional del Área de </w:t>
            </w:r>
            <w:proofErr w:type="spellStart"/>
            <w:r>
              <w:rPr>
                <w:b w:val="0"/>
                <w:bCs w:val="0"/>
                <w:color w:val="000000"/>
                <w:sz w:val="18"/>
                <w:szCs w:val="18"/>
              </w:rPr>
              <w:t>SEDER</w:t>
            </w:r>
            <w:proofErr w:type="spellEnd"/>
            <w:r>
              <w:rPr>
                <w:b w:val="0"/>
                <w:bCs w:val="0"/>
                <w:color w:val="000000"/>
                <w:sz w:val="18"/>
                <w:szCs w:val="18"/>
              </w:rPr>
              <w:t xml:space="preserve"> </w:t>
            </w:r>
          </w:p>
          <w:p w:rsidR="007C26B1" w:rsidRPr="003E137C" w:rsidRDefault="007C26B1" w:rsidP="002C1AA5">
            <w:pPr>
              <w:jc w:val="both"/>
              <w:rPr>
                <w:b w:val="0"/>
                <w:bCs w:val="0"/>
                <w:color w:val="000000"/>
                <w:sz w:val="18"/>
                <w:szCs w:val="18"/>
              </w:rPr>
            </w:pPr>
          </w:p>
        </w:tc>
        <w:tc>
          <w:tcPr>
            <w:tcW w:w="1991" w:type="pct"/>
            <w:vAlign w:val="center"/>
          </w:tcPr>
          <w:p w:rsidR="007C26B1" w:rsidRPr="003E137C" w:rsidRDefault="007C26B1" w:rsidP="002C1AA5">
            <w:pPr>
              <w:jc w:val="both"/>
              <w:rPr>
                <w:b w:val="0"/>
                <w:bCs w:val="0"/>
                <w:color w:val="000000"/>
                <w:sz w:val="18"/>
                <w:szCs w:val="18"/>
              </w:rPr>
            </w:pPr>
            <w:r>
              <w:rPr>
                <w:b w:val="0"/>
                <w:bCs w:val="0"/>
                <w:color w:val="000000"/>
                <w:sz w:val="18"/>
                <w:szCs w:val="18"/>
              </w:rPr>
              <w:t>Lic. Víctor Hugo Álvarez Ávila</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6B5140" w:rsidRDefault="007C26B1" w:rsidP="002C1AA5">
            <w:pPr>
              <w:jc w:val="both"/>
              <w:rPr>
                <w:b w:val="0"/>
                <w:color w:val="000000"/>
                <w:sz w:val="18"/>
                <w:szCs w:val="18"/>
              </w:rPr>
            </w:pPr>
            <w:r w:rsidRPr="00A94980">
              <w:rPr>
                <w:color w:val="000000"/>
                <w:sz w:val="18"/>
                <w:szCs w:val="18"/>
              </w:rPr>
              <w:t>(Presente)</w:t>
            </w:r>
          </w:p>
        </w:tc>
      </w:tr>
      <w:tr w:rsidR="007C26B1" w:rsidTr="002C1AA5">
        <w:tc>
          <w:tcPr>
            <w:tcW w:w="299" w:type="pct"/>
            <w:vAlign w:val="center"/>
          </w:tcPr>
          <w:p w:rsidR="007C26B1" w:rsidRDefault="007C26B1" w:rsidP="002C1AA5">
            <w:pPr>
              <w:jc w:val="both"/>
              <w:rPr>
                <w:b w:val="0"/>
                <w:bCs w:val="0"/>
                <w:color w:val="000000"/>
                <w:sz w:val="18"/>
                <w:szCs w:val="18"/>
              </w:rPr>
            </w:pPr>
            <w:r>
              <w:rPr>
                <w:b w:val="0"/>
                <w:bCs w:val="0"/>
                <w:color w:val="000000"/>
                <w:sz w:val="18"/>
                <w:szCs w:val="18"/>
              </w:rPr>
              <w:t>12.-</w:t>
            </w:r>
          </w:p>
        </w:tc>
        <w:tc>
          <w:tcPr>
            <w:tcW w:w="1342" w:type="pct"/>
            <w:vAlign w:val="center"/>
          </w:tcPr>
          <w:p w:rsidR="007C26B1" w:rsidRDefault="007C26B1" w:rsidP="002C1AA5">
            <w:pPr>
              <w:jc w:val="both"/>
              <w:rPr>
                <w:b w:val="0"/>
                <w:bCs w:val="0"/>
                <w:color w:val="000000"/>
                <w:sz w:val="18"/>
                <w:szCs w:val="18"/>
              </w:rPr>
            </w:pPr>
            <w:r w:rsidRPr="003E137C">
              <w:rPr>
                <w:b w:val="0"/>
                <w:bCs w:val="0"/>
                <w:color w:val="000000"/>
                <w:sz w:val="18"/>
                <w:szCs w:val="18"/>
              </w:rPr>
              <w:t xml:space="preserve">Representante </w:t>
            </w:r>
            <w:r>
              <w:rPr>
                <w:b w:val="0"/>
                <w:bCs w:val="0"/>
                <w:color w:val="000000"/>
                <w:sz w:val="18"/>
                <w:szCs w:val="18"/>
              </w:rPr>
              <w:t xml:space="preserve">de Organizaciones del Sector Comercial </w:t>
            </w:r>
          </w:p>
          <w:p w:rsidR="007C26B1" w:rsidRPr="003E137C" w:rsidRDefault="007C26B1" w:rsidP="002C1AA5">
            <w:pPr>
              <w:jc w:val="both"/>
              <w:rPr>
                <w:b w:val="0"/>
                <w:bCs w:val="0"/>
                <w:color w:val="000000"/>
                <w:sz w:val="18"/>
                <w:szCs w:val="18"/>
              </w:rPr>
            </w:pPr>
          </w:p>
        </w:tc>
        <w:tc>
          <w:tcPr>
            <w:tcW w:w="1991"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 xml:space="preserve">C. Irma </w:t>
            </w:r>
            <w:r>
              <w:rPr>
                <w:b w:val="0"/>
                <w:bCs w:val="0"/>
                <w:color w:val="000000"/>
                <w:sz w:val="18"/>
                <w:szCs w:val="18"/>
              </w:rPr>
              <w:t xml:space="preserve">Graciela </w:t>
            </w:r>
            <w:r w:rsidRPr="003E137C">
              <w:rPr>
                <w:b w:val="0"/>
                <w:bCs w:val="0"/>
                <w:color w:val="000000"/>
                <w:sz w:val="18"/>
                <w:szCs w:val="18"/>
              </w:rPr>
              <w:t xml:space="preserve">Camacho </w:t>
            </w:r>
            <w:r>
              <w:rPr>
                <w:b w:val="0"/>
                <w:bCs w:val="0"/>
                <w:color w:val="000000"/>
                <w:sz w:val="18"/>
                <w:szCs w:val="18"/>
              </w:rPr>
              <w:t>Medina</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3F1E1E" w:rsidRDefault="007C26B1" w:rsidP="002C1AA5">
            <w:pPr>
              <w:jc w:val="both"/>
              <w:rPr>
                <w:bCs w:val="0"/>
                <w:color w:val="000000"/>
                <w:sz w:val="18"/>
                <w:szCs w:val="18"/>
              </w:rPr>
            </w:pPr>
            <w:r w:rsidRPr="006B5140">
              <w:rPr>
                <w:b w:val="0"/>
                <w:color w:val="000000"/>
                <w:sz w:val="18"/>
                <w:szCs w:val="18"/>
              </w:rPr>
              <w:t>(Ausente)</w:t>
            </w:r>
          </w:p>
        </w:tc>
      </w:tr>
      <w:tr w:rsidR="007C26B1" w:rsidTr="002C1AA5">
        <w:tc>
          <w:tcPr>
            <w:tcW w:w="299" w:type="pct"/>
            <w:vAlign w:val="center"/>
          </w:tcPr>
          <w:p w:rsidR="007C26B1" w:rsidRDefault="007C26B1" w:rsidP="002C1AA5">
            <w:pPr>
              <w:jc w:val="both"/>
              <w:rPr>
                <w:b w:val="0"/>
                <w:bCs w:val="0"/>
                <w:color w:val="000000"/>
                <w:sz w:val="18"/>
                <w:szCs w:val="18"/>
              </w:rPr>
            </w:pPr>
            <w:r>
              <w:rPr>
                <w:b w:val="0"/>
                <w:bCs w:val="0"/>
                <w:color w:val="000000"/>
                <w:sz w:val="18"/>
                <w:szCs w:val="18"/>
              </w:rPr>
              <w:t>13.-</w:t>
            </w:r>
          </w:p>
        </w:tc>
        <w:tc>
          <w:tcPr>
            <w:tcW w:w="1342" w:type="pct"/>
            <w:vAlign w:val="center"/>
          </w:tcPr>
          <w:p w:rsidR="007C26B1" w:rsidRDefault="007C26B1" w:rsidP="002C1AA5">
            <w:pPr>
              <w:jc w:val="both"/>
              <w:rPr>
                <w:b w:val="0"/>
                <w:bCs w:val="0"/>
                <w:color w:val="000000"/>
                <w:sz w:val="18"/>
                <w:szCs w:val="18"/>
              </w:rPr>
            </w:pPr>
            <w:r w:rsidRPr="003E137C">
              <w:rPr>
                <w:b w:val="0"/>
                <w:bCs w:val="0"/>
                <w:color w:val="000000"/>
                <w:sz w:val="18"/>
                <w:szCs w:val="18"/>
              </w:rPr>
              <w:t xml:space="preserve">Representante de </w:t>
            </w:r>
            <w:r>
              <w:rPr>
                <w:b w:val="0"/>
                <w:bCs w:val="0"/>
                <w:color w:val="000000"/>
                <w:sz w:val="18"/>
                <w:szCs w:val="18"/>
              </w:rPr>
              <w:t>Hoteleros</w:t>
            </w:r>
          </w:p>
          <w:p w:rsidR="007C26B1" w:rsidRPr="003E137C" w:rsidRDefault="007C26B1" w:rsidP="002C1AA5">
            <w:pPr>
              <w:jc w:val="both"/>
              <w:rPr>
                <w:b w:val="0"/>
                <w:bCs w:val="0"/>
                <w:color w:val="000000"/>
                <w:sz w:val="18"/>
                <w:szCs w:val="18"/>
              </w:rPr>
            </w:pPr>
          </w:p>
        </w:tc>
        <w:tc>
          <w:tcPr>
            <w:tcW w:w="1991"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 xml:space="preserve">C. </w:t>
            </w:r>
            <w:r>
              <w:rPr>
                <w:b w:val="0"/>
                <w:bCs w:val="0"/>
                <w:color w:val="000000"/>
                <w:sz w:val="18"/>
                <w:szCs w:val="18"/>
              </w:rPr>
              <w:t>María Elena Márquez Ulloa</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3F1E1E" w:rsidRDefault="007C26B1" w:rsidP="002C1AA5">
            <w:pPr>
              <w:jc w:val="both"/>
              <w:rPr>
                <w:bCs w:val="0"/>
                <w:color w:val="000000"/>
                <w:sz w:val="18"/>
                <w:szCs w:val="18"/>
              </w:rPr>
            </w:pPr>
            <w:r w:rsidRPr="006B5140">
              <w:rPr>
                <w:b w:val="0"/>
                <w:color w:val="000000"/>
                <w:sz w:val="18"/>
                <w:szCs w:val="18"/>
              </w:rPr>
              <w:t>(Ausente)</w:t>
            </w:r>
          </w:p>
        </w:tc>
      </w:tr>
      <w:tr w:rsidR="007C26B1" w:rsidTr="002C1AA5">
        <w:tc>
          <w:tcPr>
            <w:tcW w:w="299" w:type="pct"/>
            <w:vAlign w:val="center"/>
          </w:tcPr>
          <w:p w:rsidR="007C26B1" w:rsidRDefault="007C26B1" w:rsidP="002C1AA5">
            <w:pPr>
              <w:jc w:val="both"/>
              <w:rPr>
                <w:b w:val="0"/>
                <w:bCs w:val="0"/>
                <w:color w:val="000000"/>
                <w:sz w:val="18"/>
                <w:szCs w:val="18"/>
              </w:rPr>
            </w:pPr>
            <w:r>
              <w:rPr>
                <w:b w:val="0"/>
                <w:bCs w:val="0"/>
                <w:color w:val="000000"/>
                <w:sz w:val="18"/>
                <w:szCs w:val="18"/>
              </w:rPr>
              <w:t>14.-</w:t>
            </w:r>
          </w:p>
        </w:tc>
        <w:tc>
          <w:tcPr>
            <w:tcW w:w="1342" w:type="pct"/>
            <w:vAlign w:val="center"/>
          </w:tcPr>
          <w:p w:rsidR="007C26B1" w:rsidRDefault="007C26B1" w:rsidP="002C1AA5">
            <w:pPr>
              <w:jc w:val="both"/>
              <w:rPr>
                <w:b w:val="0"/>
                <w:bCs w:val="0"/>
                <w:color w:val="000000"/>
                <w:sz w:val="18"/>
                <w:szCs w:val="18"/>
              </w:rPr>
            </w:pPr>
            <w:r w:rsidRPr="003E137C">
              <w:rPr>
                <w:b w:val="0"/>
                <w:bCs w:val="0"/>
                <w:color w:val="000000"/>
                <w:sz w:val="18"/>
                <w:szCs w:val="18"/>
              </w:rPr>
              <w:t>Representante de</w:t>
            </w:r>
            <w:r>
              <w:rPr>
                <w:b w:val="0"/>
                <w:bCs w:val="0"/>
                <w:color w:val="000000"/>
                <w:sz w:val="18"/>
                <w:szCs w:val="18"/>
              </w:rPr>
              <w:t>l Sector Industrial</w:t>
            </w:r>
          </w:p>
          <w:p w:rsidR="007C26B1" w:rsidRPr="003E137C" w:rsidRDefault="007C26B1" w:rsidP="002C1AA5">
            <w:pPr>
              <w:jc w:val="both"/>
              <w:rPr>
                <w:b w:val="0"/>
                <w:bCs w:val="0"/>
                <w:color w:val="000000"/>
                <w:sz w:val="18"/>
                <w:szCs w:val="18"/>
              </w:rPr>
            </w:pPr>
          </w:p>
        </w:tc>
        <w:tc>
          <w:tcPr>
            <w:tcW w:w="1991"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 xml:space="preserve">C. </w:t>
            </w:r>
            <w:proofErr w:type="spellStart"/>
            <w:r>
              <w:rPr>
                <w:b w:val="0"/>
                <w:bCs w:val="0"/>
                <w:color w:val="000000"/>
                <w:sz w:val="18"/>
                <w:szCs w:val="18"/>
              </w:rPr>
              <w:t>Osbelia</w:t>
            </w:r>
            <w:proofErr w:type="spellEnd"/>
            <w:r>
              <w:rPr>
                <w:b w:val="0"/>
                <w:bCs w:val="0"/>
                <w:color w:val="000000"/>
                <w:sz w:val="18"/>
                <w:szCs w:val="18"/>
              </w:rPr>
              <w:t xml:space="preserve"> Pinedo </w:t>
            </w:r>
            <w:proofErr w:type="spellStart"/>
            <w:r>
              <w:rPr>
                <w:b w:val="0"/>
                <w:bCs w:val="0"/>
                <w:color w:val="000000"/>
                <w:sz w:val="18"/>
                <w:szCs w:val="18"/>
              </w:rPr>
              <w:t>Pinedo</w:t>
            </w:r>
            <w:proofErr w:type="spellEnd"/>
            <w:r>
              <w:rPr>
                <w:b w:val="0"/>
                <w:bCs w:val="0"/>
                <w:color w:val="000000"/>
                <w:sz w:val="18"/>
                <w:szCs w:val="18"/>
              </w:rPr>
              <w:t xml:space="preserve"> </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6B5140" w:rsidRDefault="007C26B1" w:rsidP="002C1AA5">
            <w:pPr>
              <w:jc w:val="both"/>
              <w:rPr>
                <w:b w:val="0"/>
                <w:color w:val="000000"/>
                <w:sz w:val="18"/>
                <w:szCs w:val="18"/>
              </w:rPr>
            </w:pPr>
            <w:r w:rsidRPr="00A94980">
              <w:rPr>
                <w:color w:val="000000"/>
                <w:sz w:val="18"/>
                <w:szCs w:val="18"/>
              </w:rPr>
              <w:t>(Presente)</w:t>
            </w:r>
          </w:p>
        </w:tc>
      </w:tr>
      <w:tr w:rsidR="007C26B1" w:rsidTr="002C1AA5">
        <w:tc>
          <w:tcPr>
            <w:tcW w:w="299" w:type="pct"/>
            <w:vAlign w:val="center"/>
          </w:tcPr>
          <w:p w:rsidR="007C26B1" w:rsidRDefault="007C26B1" w:rsidP="002C1AA5">
            <w:pPr>
              <w:jc w:val="both"/>
              <w:rPr>
                <w:b w:val="0"/>
                <w:bCs w:val="0"/>
                <w:color w:val="000000"/>
                <w:sz w:val="18"/>
                <w:szCs w:val="18"/>
              </w:rPr>
            </w:pPr>
            <w:r>
              <w:rPr>
                <w:b w:val="0"/>
                <w:bCs w:val="0"/>
                <w:color w:val="000000"/>
                <w:sz w:val="18"/>
                <w:szCs w:val="18"/>
              </w:rPr>
              <w:t>15.-</w:t>
            </w:r>
          </w:p>
        </w:tc>
        <w:tc>
          <w:tcPr>
            <w:tcW w:w="1342" w:type="pct"/>
            <w:vAlign w:val="center"/>
          </w:tcPr>
          <w:p w:rsidR="007C26B1" w:rsidRPr="003E137C" w:rsidRDefault="007C26B1" w:rsidP="002C1AA5">
            <w:pPr>
              <w:jc w:val="both"/>
              <w:rPr>
                <w:b w:val="0"/>
                <w:bCs w:val="0"/>
                <w:color w:val="000000"/>
                <w:sz w:val="18"/>
                <w:szCs w:val="18"/>
              </w:rPr>
            </w:pPr>
            <w:r>
              <w:rPr>
                <w:b w:val="0"/>
                <w:bCs w:val="0"/>
                <w:color w:val="000000"/>
                <w:sz w:val="18"/>
                <w:szCs w:val="18"/>
              </w:rPr>
              <w:t xml:space="preserve">Representante del Ramo de la Construcción </w:t>
            </w:r>
          </w:p>
        </w:tc>
        <w:tc>
          <w:tcPr>
            <w:tcW w:w="1991" w:type="pct"/>
            <w:vAlign w:val="center"/>
          </w:tcPr>
          <w:p w:rsidR="007C26B1" w:rsidRPr="003E137C" w:rsidRDefault="007C26B1" w:rsidP="002C1AA5">
            <w:pPr>
              <w:jc w:val="both"/>
              <w:rPr>
                <w:b w:val="0"/>
                <w:bCs w:val="0"/>
                <w:color w:val="000000"/>
                <w:sz w:val="18"/>
                <w:szCs w:val="18"/>
              </w:rPr>
            </w:pPr>
            <w:r>
              <w:rPr>
                <w:b w:val="0"/>
                <w:bCs w:val="0"/>
                <w:color w:val="000000"/>
                <w:sz w:val="18"/>
                <w:szCs w:val="18"/>
              </w:rPr>
              <w:t>Ing. Ramón Alonso Carrillo Sandoval</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6B5140" w:rsidRDefault="007C26B1" w:rsidP="002C1AA5">
            <w:pPr>
              <w:jc w:val="both"/>
              <w:rPr>
                <w:b w:val="0"/>
                <w:color w:val="000000"/>
                <w:sz w:val="18"/>
                <w:szCs w:val="18"/>
              </w:rPr>
            </w:pPr>
            <w:r w:rsidRPr="006B5140">
              <w:rPr>
                <w:b w:val="0"/>
                <w:color w:val="000000"/>
                <w:sz w:val="18"/>
                <w:szCs w:val="18"/>
              </w:rPr>
              <w:t>(Ausente)</w:t>
            </w:r>
          </w:p>
        </w:tc>
      </w:tr>
      <w:tr w:rsidR="007C26B1" w:rsidTr="002C1AA5">
        <w:trPr>
          <w:trHeight w:val="559"/>
        </w:trPr>
        <w:tc>
          <w:tcPr>
            <w:tcW w:w="299"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1</w:t>
            </w:r>
            <w:r>
              <w:rPr>
                <w:b w:val="0"/>
                <w:bCs w:val="0"/>
                <w:color w:val="000000"/>
                <w:sz w:val="18"/>
                <w:szCs w:val="18"/>
              </w:rPr>
              <w:t>6</w:t>
            </w:r>
            <w:r w:rsidRPr="003E137C">
              <w:rPr>
                <w:b w:val="0"/>
                <w:bCs w:val="0"/>
                <w:color w:val="000000"/>
                <w:sz w:val="18"/>
                <w:szCs w:val="18"/>
              </w:rPr>
              <w:t>.-</w:t>
            </w:r>
          </w:p>
        </w:tc>
        <w:tc>
          <w:tcPr>
            <w:tcW w:w="1342"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Representante del Sector Educativo</w:t>
            </w:r>
          </w:p>
        </w:tc>
        <w:tc>
          <w:tcPr>
            <w:tcW w:w="1991" w:type="pct"/>
            <w:vAlign w:val="center"/>
          </w:tcPr>
          <w:p w:rsidR="007C26B1" w:rsidRPr="003E137C" w:rsidRDefault="007C26B1" w:rsidP="002C1AA5">
            <w:pPr>
              <w:jc w:val="both"/>
              <w:rPr>
                <w:b w:val="0"/>
                <w:bCs w:val="0"/>
                <w:color w:val="000000"/>
                <w:sz w:val="18"/>
                <w:szCs w:val="18"/>
              </w:rPr>
            </w:pPr>
            <w:proofErr w:type="spellStart"/>
            <w:r w:rsidRPr="003E137C">
              <w:rPr>
                <w:b w:val="0"/>
                <w:bCs w:val="0"/>
                <w:color w:val="000000"/>
                <w:sz w:val="18"/>
                <w:szCs w:val="18"/>
              </w:rPr>
              <w:t>Profr</w:t>
            </w:r>
            <w:proofErr w:type="spellEnd"/>
            <w:r w:rsidRPr="003E137C">
              <w:rPr>
                <w:b w:val="0"/>
                <w:bCs w:val="0"/>
                <w:color w:val="000000"/>
                <w:sz w:val="18"/>
                <w:szCs w:val="18"/>
              </w:rPr>
              <w:t>. José Navarro Salazar</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6B5140" w:rsidRDefault="007C26B1" w:rsidP="002C1AA5">
            <w:pPr>
              <w:jc w:val="both"/>
              <w:rPr>
                <w:b w:val="0"/>
                <w:color w:val="000000"/>
                <w:sz w:val="18"/>
                <w:szCs w:val="18"/>
              </w:rPr>
            </w:pPr>
            <w:r w:rsidRPr="00A94980">
              <w:rPr>
                <w:color w:val="000000"/>
                <w:sz w:val="18"/>
                <w:szCs w:val="18"/>
              </w:rPr>
              <w:t>(Presente)</w:t>
            </w:r>
          </w:p>
        </w:tc>
      </w:tr>
      <w:tr w:rsidR="007C26B1" w:rsidTr="002C1AA5">
        <w:trPr>
          <w:trHeight w:val="559"/>
        </w:trPr>
        <w:tc>
          <w:tcPr>
            <w:tcW w:w="299" w:type="pct"/>
            <w:vAlign w:val="center"/>
          </w:tcPr>
          <w:p w:rsidR="007C26B1" w:rsidRPr="003E137C" w:rsidRDefault="007C26B1" w:rsidP="002C1AA5">
            <w:pPr>
              <w:jc w:val="both"/>
              <w:rPr>
                <w:b w:val="0"/>
                <w:bCs w:val="0"/>
                <w:color w:val="000000"/>
                <w:sz w:val="18"/>
                <w:szCs w:val="18"/>
              </w:rPr>
            </w:pPr>
            <w:r>
              <w:rPr>
                <w:b w:val="0"/>
                <w:bCs w:val="0"/>
                <w:color w:val="000000"/>
                <w:sz w:val="18"/>
                <w:szCs w:val="18"/>
              </w:rPr>
              <w:t>17.-</w:t>
            </w:r>
          </w:p>
        </w:tc>
        <w:tc>
          <w:tcPr>
            <w:tcW w:w="1342" w:type="pct"/>
            <w:vAlign w:val="center"/>
          </w:tcPr>
          <w:p w:rsidR="007C26B1" w:rsidRPr="003E137C" w:rsidRDefault="007C26B1" w:rsidP="002C1AA5">
            <w:pPr>
              <w:jc w:val="both"/>
              <w:rPr>
                <w:b w:val="0"/>
                <w:bCs w:val="0"/>
                <w:color w:val="000000"/>
                <w:sz w:val="18"/>
                <w:szCs w:val="18"/>
              </w:rPr>
            </w:pPr>
            <w:r>
              <w:rPr>
                <w:b w:val="0"/>
                <w:bCs w:val="0"/>
                <w:color w:val="000000"/>
                <w:sz w:val="18"/>
                <w:szCs w:val="18"/>
              </w:rPr>
              <w:t xml:space="preserve">Representante de Servicio de Arrendamiento </w:t>
            </w:r>
          </w:p>
        </w:tc>
        <w:tc>
          <w:tcPr>
            <w:tcW w:w="1991" w:type="pct"/>
            <w:vAlign w:val="center"/>
          </w:tcPr>
          <w:p w:rsidR="007C26B1" w:rsidRPr="003E137C" w:rsidRDefault="007C26B1" w:rsidP="002C1AA5">
            <w:pPr>
              <w:jc w:val="both"/>
              <w:rPr>
                <w:b w:val="0"/>
                <w:bCs w:val="0"/>
                <w:color w:val="000000"/>
                <w:sz w:val="18"/>
                <w:szCs w:val="18"/>
              </w:rPr>
            </w:pPr>
            <w:r>
              <w:rPr>
                <w:b w:val="0"/>
                <w:bCs w:val="0"/>
                <w:color w:val="000000"/>
                <w:sz w:val="18"/>
                <w:szCs w:val="18"/>
              </w:rPr>
              <w:t>C. Carolina Mares Pinto</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6B5140" w:rsidRDefault="007C26B1" w:rsidP="002C1AA5">
            <w:pPr>
              <w:jc w:val="both"/>
              <w:rPr>
                <w:b w:val="0"/>
                <w:color w:val="000000"/>
                <w:sz w:val="18"/>
                <w:szCs w:val="18"/>
              </w:rPr>
            </w:pPr>
            <w:r w:rsidRPr="00A94980">
              <w:rPr>
                <w:color w:val="000000"/>
                <w:sz w:val="18"/>
                <w:szCs w:val="18"/>
              </w:rPr>
              <w:t>(Presente)</w:t>
            </w:r>
          </w:p>
        </w:tc>
      </w:tr>
      <w:tr w:rsidR="007C26B1" w:rsidTr="002C1AA5">
        <w:trPr>
          <w:trHeight w:val="554"/>
        </w:trPr>
        <w:tc>
          <w:tcPr>
            <w:tcW w:w="299"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1</w:t>
            </w:r>
            <w:r>
              <w:rPr>
                <w:b w:val="0"/>
                <w:bCs w:val="0"/>
                <w:color w:val="000000"/>
                <w:sz w:val="18"/>
                <w:szCs w:val="18"/>
              </w:rPr>
              <w:t>8</w:t>
            </w:r>
            <w:r w:rsidRPr="003E137C">
              <w:rPr>
                <w:b w:val="0"/>
                <w:bCs w:val="0"/>
                <w:color w:val="000000"/>
                <w:sz w:val="18"/>
                <w:szCs w:val="18"/>
              </w:rPr>
              <w:t>.-</w:t>
            </w:r>
          </w:p>
        </w:tc>
        <w:tc>
          <w:tcPr>
            <w:tcW w:w="1342" w:type="pct"/>
            <w:vAlign w:val="center"/>
          </w:tcPr>
          <w:p w:rsidR="007C26B1" w:rsidRPr="003E137C" w:rsidRDefault="007C26B1" w:rsidP="002C1AA5">
            <w:pPr>
              <w:jc w:val="both"/>
              <w:rPr>
                <w:b w:val="0"/>
                <w:bCs w:val="0"/>
                <w:color w:val="000000"/>
                <w:sz w:val="18"/>
                <w:szCs w:val="18"/>
              </w:rPr>
            </w:pPr>
            <w:r>
              <w:rPr>
                <w:b w:val="0"/>
                <w:bCs w:val="0"/>
                <w:color w:val="000000"/>
                <w:sz w:val="18"/>
                <w:szCs w:val="18"/>
              </w:rPr>
              <w:t>Representante de la Asociación Ganadera Local</w:t>
            </w:r>
          </w:p>
        </w:tc>
        <w:tc>
          <w:tcPr>
            <w:tcW w:w="1991" w:type="pct"/>
            <w:vAlign w:val="center"/>
          </w:tcPr>
          <w:p w:rsidR="007C26B1" w:rsidRPr="003E137C" w:rsidRDefault="007C26B1" w:rsidP="002C1AA5">
            <w:pPr>
              <w:jc w:val="both"/>
              <w:rPr>
                <w:b w:val="0"/>
                <w:bCs w:val="0"/>
                <w:color w:val="000000"/>
                <w:sz w:val="18"/>
                <w:szCs w:val="18"/>
              </w:rPr>
            </w:pPr>
            <w:r>
              <w:rPr>
                <w:b w:val="0"/>
                <w:bCs w:val="0"/>
                <w:color w:val="000000"/>
                <w:sz w:val="18"/>
                <w:szCs w:val="18"/>
              </w:rPr>
              <w:t>C. Juan Francisco Serrano Sandoval</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6B5140" w:rsidRDefault="007C26B1" w:rsidP="002C1AA5">
            <w:pPr>
              <w:jc w:val="both"/>
              <w:rPr>
                <w:b w:val="0"/>
                <w:color w:val="000000"/>
                <w:sz w:val="18"/>
                <w:szCs w:val="18"/>
              </w:rPr>
            </w:pPr>
            <w:r w:rsidRPr="006B5140">
              <w:rPr>
                <w:b w:val="0"/>
                <w:color w:val="000000"/>
                <w:sz w:val="18"/>
                <w:szCs w:val="18"/>
              </w:rPr>
              <w:t>(Ausente)</w:t>
            </w:r>
          </w:p>
        </w:tc>
      </w:tr>
      <w:tr w:rsidR="007C26B1" w:rsidTr="002C1AA5">
        <w:trPr>
          <w:trHeight w:val="554"/>
        </w:trPr>
        <w:tc>
          <w:tcPr>
            <w:tcW w:w="299" w:type="pct"/>
            <w:vAlign w:val="center"/>
          </w:tcPr>
          <w:p w:rsidR="007C26B1" w:rsidRPr="003E137C" w:rsidRDefault="007C26B1" w:rsidP="002C1AA5">
            <w:pPr>
              <w:jc w:val="both"/>
              <w:rPr>
                <w:b w:val="0"/>
                <w:bCs w:val="0"/>
                <w:color w:val="000000"/>
                <w:sz w:val="18"/>
                <w:szCs w:val="18"/>
              </w:rPr>
            </w:pPr>
            <w:r>
              <w:rPr>
                <w:b w:val="0"/>
                <w:bCs w:val="0"/>
                <w:color w:val="000000"/>
                <w:sz w:val="18"/>
                <w:szCs w:val="18"/>
              </w:rPr>
              <w:t>19.-</w:t>
            </w:r>
          </w:p>
        </w:tc>
        <w:tc>
          <w:tcPr>
            <w:tcW w:w="1342" w:type="pct"/>
            <w:vAlign w:val="center"/>
          </w:tcPr>
          <w:p w:rsidR="007C26B1" w:rsidRDefault="007C26B1" w:rsidP="002C1AA5">
            <w:pPr>
              <w:jc w:val="both"/>
              <w:rPr>
                <w:b w:val="0"/>
                <w:bCs w:val="0"/>
                <w:color w:val="000000"/>
                <w:sz w:val="18"/>
                <w:szCs w:val="18"/>
              </w:rPr>
            </w:pPr>
          </w:p>
          <w:p w:rsidR="007C26B1" w:rsidRDefault="007C26B1" w:rsidP="002C1AA5">
            <w:pPr>
              <w:jc w:val="both"/>
              <w:rPr>
                <w:b w:val="0"/>
                <w:bCs w:val="0"/>
                <w:color w:val="000000"/>
                <w:sz w:val="18"/>
                <w:szCs w:val="18"/>
              </w:rPr>
            </w:pPr>
            <w:r>
              <w:rPr>
                <w:b w:val="0"/>
                <w:bCs w:val="0"/>
                <w:color w:val="000000"/>
                <w:sz w:val="18"/>
                <w:szCs w:val="18"/>
              </w:rPr>
              <w:t>Representante de los Usuarios del Servicio Habitacional</w:t>
            </w:r>
          </w:p>
          <w:p w:rsidR="007C26B1" w:rsidRDefault="007C26B1" w:rsidP="002C1AA5">
            <w:pPr>
              <w:jc w:val="both"/>
              <w:rPr>
                <w:b w:val="0"/>
                <w:bCs w:val="0"/>
                <w:color w:val="000000"/>
                <w:sz w:val="18"/>
                <w:szCs w:val="18"/>
              </w:rPr>
            </w:pPr>
          </w:p>
        </w:tc>
        <w:tc>
          <w:tcPr>
            <w:tcW w:w="1991" w:type="pct"/>
            <w:vAlign w:val="center"/>
          </w:tcPr>
          <w:p w:rsidR="007C26B1" w:rsidRDefault="007C26B1" w:rsidP="002C1AA5">
            <w:pPr>
              <w:jc w:val="both"/>
              <w:rPr>
                <w:b w:val="0"/>
                <w:bCs w:val="0"/>
                <w:color w:val="000000"/>
                <w:sz w:val="18"/>
                <w:szCs w:val="18"/>
              </w:rPr>
            </w:pPr>
            <w:r>
              <w:rPr>
                <w:b w:val="0"/>
                <w:bCs w:val="0"/>
                <w:color w:val="000000"/>
                <w:sz w:val="18"/>
                <w:szCs w:val="18"/>
              </w:rPr>
              <w:t>C. Pedro Macías Orozco</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6B5140" w:rsidRDefault="007C26B1" w:rsidP="002C1AA5">
            <w:pPr>
              <w:jc w:val="both"/>
              <w:rPr>
                <w:b w:val="0"/>
                <w:color w:val="000000"/>
                <w:sz w:val="18"/>
                <w:szCs w:val="18"/>
              </w:rPr>
            </w:pPr>
            <w:r w:rsidRPr="00A94980">
              <w:rPr>
                <w:color w:val="000000"/>
                <w:sz w:val="18"/>
                <w:szCs w:val="18"/>
              </w:rPr>
              <w:t>(Presente)</w:t>
            </w:r>
          </w:p>
        </w:tc>
      </w:tr>
      <w:tr w:rsidR="007C26B1" w:rsidTr="002C1AA5">
        <w:trPr>
          <w:trHeight w:val="554"/>
        </w:trPr>
        <w:tc>
          <w:tcPr>
            <w:tcW w:w="299" w:type="pct"/>
            <w:vAlign w:val="center"/>
          </w:tcPr>
          <w:p w:rsidR="007C26B1" w:rsidRPr="003E137C" w:rsidRDefault="007C26B1" w:rsidP="002C1AA5">
            <w:pPr>
              <w:jc w:val="both"/>
              <w:rPr>
                <w:b w:val="0"/>
                <w:bCs w:val="0"/>
                <w:color w:val="000000"/>
                <w:sz w:val="18"/>
                <w:szCs w:val="18"/>
              </w:rPr>
            </w:pPr>
            <w:r>
              <w:rPr>
                <w:b w:val="0"/>
                <w:bCs w:val="0"/>
                <w:color w:val="000000"/>
                <w:sz w:val="18"/>
                <w:szCs w:val="18"/>
              </w:rPr>
              <w:t xml:space="preserve">20.- </w:t>
            </w:r>
          </w:p>
        </w:tc>
        <w:tc>
          <w:tcPr>
            <w:tcW w:w="1342" w:type="pct"/>
            <w:vAlign w:val="center"/>
          </w:tcPr>
          <w:p w:rsidR="007C26B1" w:rsidRDefault="007C26B1" w:rsidP="002C1AA5">
            <w:pPr>
              <w:jc w:val="both"/>
              <w:rPr>
                <w:b w:val="0"/>
                <w:bCs w:val="0"/>
                <w:color w:val="000000"/>
                <w:sz w:val="18"/>
                <w:szCs w:val="18"/>
              </w:rPr>
            </w:pPr>
            <w:r>
              <w:rPr>
                <w:b w:val="0"/>
                <w:bCs w:val="0"/>
                <w:color w:val="000000"/>
                <w:sz w:val="18"/>
                <w:szCs w:val="18"/>
              </w:rPr>
              <w:t>Representante de los Usuarios de las Asociaciones y Delegaciones</w:t>
            </w:r>
          </w:p>
          <w:p w:rsidR="007C26B1" w:rsidRDefault="007C26B1" w:rsidP="002C1AA5">
            <w:pPr>
              <w:jc w:val="both"/>
              <w:rPr>
                <w:b w:val="0"/>
                <w:bCs w:val="0"/>
                <w:color w:val="000000"/>
                <w:sz w:val="18"/>
                <w:szCs w:val="18"/>
              </w:rPr>
            </w:pPr>
          </w:p>
        </w:tc>
        <w:tc>
          <w:tcPr>
            <w:tcW w:w="1991" w:type="pct"/>
            <w:vAlign w:val="center"/>
          </w:tcPr>
          <w:p w:rsidR="007C26B1" w:rsidRDefault="007C26B1" w:rsidP="002C1AA5">
            <w:pPr>
              <w:jc w:val="both"/>
              <w:rPr>
                <w:b w:val="0"/>
                <w:bCs w:val="0"/>
                <w:color w:val="000000"/>
                <w:sz w:val="18"/>
                <w:szCs w:val="18"/>
              </w:rPr>
            </w:pPr>
            <w:r>
              <w:rPr>
                <w:b w:val="0"/>
                <w:bCs w:val="0"/>
                <w:color w:val="000000"/>
                <w:sz w:val="18"/>
                <w:szCs w:val="18"/>
              </w:rPr>
              <w:t>C. Juan Manuel Sandoval Mercado</w:t>
            </w:r>
          </w:p>
        </w:tc>
        <w:tc>
          <w:tcPr>
            <w:tcW w:w="674" w:type="pct"/>
            <w:vAlign w:val="center"/>
          </w:tcPr>
          <w:p w:rsidR="007C26B1" w:rsidRPr="003E137C" w:rsidRDefault="007C26B1" w:rsidP="002C1AA5">
            <w:pPr>
              <w:jc w:val="both"/>
              <w:rPr>
                <w:b w:val="0"/>
                <w:bCs w:val="0"/>
                <w:color w:val="000000"/>
                <w:sz w:val="18"/>
                <w:szCs w:val="18"/>
              </w:rPr>
            </w:pPr>
            <w:r w:rsidRPr="003E137C">
              <w:rPr>
                <w:b w:val="0"/>
                <w:bCs w:val="0"/>
                <w:color w:val="000000"/>
                <w:sz w:val="18"/>
                <w:szCs w:val="18"/>
              </w:rPr>
              <w:t>Vocal</w:t>
            </w:r>
          </w:p>
        </w:tc>
        <w:tc>
          <w:tcPr>
            <w:tcW w:w="694" w:type="pct"/>
            <w:vAlign w:val="center"/>
          </w:tcPr>
          <w:p w:rsidR="007C26B1" w:rsidRPr="006B5140" w:rsidRDefault="007C26B1" w:rsidP="002C1AA5">
            <w:pPr>
              <w:jc w:val="both"/>
              <w:rPr>
                <w:b w:val="0"/>
                <w:color w:val="000000"/>
                <w:sz w:val="18"/>
                <w:szCs w:val="18"/>
              </w:rPr>
            </w:pPr>
            <w:r w:rsidRPr="00A94980">
              <w:rPr>
                <w:color w:val="000000"/>
                <w:sz w:val="18"/>
                <w:szCs w:val="18"/>
              </w:rPr>
              <w:t>(Presente)</w:t>
            </w:r>
          </w:p>
        </w:tc>
      </w:tr>
    </w:tbl>
    <w:p w:rsidR="007C26B1" w:rsidRDefault="007C26B1" w:rsidP="007C26B1">
      <w:pPr>
        <w:jc w:val="center"/>
        <w:rPr>
          <w:b w:val="0"/>
          <w:szCs w:val="24"/>
          <w:lang w:val="es-ES"/>
        </w:rPr>
      </w:pPr>
    </w:p>
    <w:p w:rsidR="007C26B1" w:rsidRDefault="007C26B1" w:rsidP="007C26B1">
      <w:pPr>
        <w:jc w:val="center"/>
        <w:rPr>
          <w:b w:val="0"/>
          <w:szCs w:val="24"/>
          <w:lang w:val="es-ES"/>
        </w:rPr>
      </w:pPr>
    </w:p>
    <w:p w:rsidR="007C26B1" w:rsidRPr="00076DE5" w:rsidRDefault="007C26B1" w:rsidP="007C26B1">
      <w:pPr>
        <w:tabs>
          <w:tab w:val="left" w:pos="900"/>
        </w:tabs>
        <w:spacing w:line="276" w:lineRule="auto"/>
        <w:jc w:val="both"/>
        <w:rPr>
          <w:b w:val="0"/>
          <w:bCs w:val="0"/>
          <w:szCs w:val="24"/>
        </w:rPr>
      </w:pPr>
      <w:r w:rsidRPr="00076DE5">
        <w:rPr>
          <w:szCs w:val="24"/>
        </w:rPr>
        <w:t>III.- INSTALACIÓN LEGAL DE LA ASAMBLEA.</w:t>
      </w:r>
      <w:proofErr w:type="gramStart"/>
      <w:r w:rsidRPr="00076DE5">
        <w:rPr>
          <w:szCs w:val="24"/>
        </w:rPr>
        <w:t>-</w:t>
      </w:r>
      <w:r w:rsidRPr="00076DE5">
        <w:rPr>
          <w:b w:val="0"/>
          <w:szCs w:val="24"/>
        </w:rPr>
        <w:t xml:space="preserve">  Una</w:t>
      </w:r>
      <w:proofErr w:type="gramEnd"/>
      <w:r w:rsidRPr="00076DE5">
        <w:rPr>
          <w:b w:val="0"/>
          <w:szCs w:val="24"/>
        </w:rPr>
        <w:t xml:space="preserve"> vez realizado el pase de lista, por La L.C.P. Delia Cecilia Álvarez Haro Secretario del</w:t>
      </w:r>
      <w:r w:rsidRPr="00076DE5">
        <w:rPr>
          <w:b w:val="0"/>
          <w:bCs w:val="0"/>
          <w:szCs w:val="24"/>
        </w:rPr>
        <w:t xml:space="preserve"> Consejo, </w:t>
      </w:r>
      <w:r w:rsidRPr="00076DE5">
        <w:rPr>
          <w:b w:val="0"/>
          <w:szCs w:val="24"/>
        </w:rPr>
        <w:t>verifica el Quórum Legal</w:t>
      </w:r>
      <w:r>
        <w:rPr>
          <w:b w:val="0"/>
          <w:bCs w:val="0"/>
          <w:szCs w:val="24"/>
        </w:rPr>
        <w:t>, encontrándose presentes 14</w:t>
      </w:r>
      <w:r w:rsidRPr="00076DE5">
        <w:rPr>
          <w:b w:val="0"/>
          <w:bCs w:val="0"/>
          <w:szCs w:val="24"/>
        </w:rPr>
        <w:t xml:space="preserve"> (</w:t>
      </w:r>
      <w:r>
        <w:rPr>
          <w:b w:val="0"/>
          <w:bCs w:val="0"/>
          <w:szCs w:val="24"/>
        </w:rPr>
        <w:t>catorce</w:t>
      </w:r>
      <w:r w:rsidRPr="00076DE5">
        <w:rPr>
          <w:b w:val="0"/>
          <w:bCs w:val="0"/>
          <w:szCs w:val="24"/>
        </w:rPr>
        <w:t>) de los 20 (veinte) miembros.</w:t>
      </w:r>
    </w:p>
    <w:p w:rsidR="007C26B1" w:rsidRPr="00076DE5" w:rsidRDefault="007C26B1" w:rsidP="007C26B1">
      <w:pPr>
        <w:tabs>
          <w:tab w:val="left" w:pos="900"/>
        </w:tabs>
        <w:spacing w:line="276" w:lineRule="auto"/>
        <w:jc w:val="both"/>
        <w:rPr>
          <w:b w:val="0"/>
          <w:bCs w:val="0"/>
          <w:szCs w:val="24"/>
        </w:rPr>
      </w:pPr>
      <w:r>
        <w:rPr>
          <w:b w:val="0"/>
          <w:szCs w:val="24"/>
        </w:rPr>
        <w:lastRenderedPageBreak/>
        <w:t>Por lo que, e</w:t>
      </w:r>
      <w:r w:rsidRPr="00076DE5">
        <w:rPr>
          <w:b w:val="0"/>
          <w:szCs w:val="24"/>
        </w:rPr>
        <w:t>l Presidente del</w:t>
      </w:r>
      <w:r w:rsidRPr="00076DE5">
        <w:rPr>
          <w:b w:val="0"/>
          <w:bCs w:val="0"/>
          <w:szCs w:val="24"/>
        </w:rPr>
        <w:t xml:space="preserve"> Consejo</w:t>
      </w:r>
      <w:r w:rsidRPr="00076DE5">
        <w:rPr>
          <w:b w:val="0"/>
          <w:szCs w:val="24"/>
        </w:rPr>
        <w:t xml:space="preserve"> C. Armando Pinedo Martínez, </w:t>
      </w:r>
      <w:r w:rsidRPr="00076DE5">
        <w:rPr>
          <w:b w:val="0"/>
          <w:bCs w:val="0"/>
          <w:szCs w:val="24"/>
        </w:rPr>
        <w:t xml:space="preserve">declara abierta la </w:t>
      </w:r>
      <w:r>
        <w:rPr>
          <w:b w:val="0"/>
          <w:bCs w:val="0"/>
          <w:szCs w:val="24"/>
        </w:rPr>
        <w:t>4</w:t>
      </w:r>
      <w:r w:rsidRPr="00076DE5">
        <w:rPr>
          <w:b w:val="0"/>
          <w:bCs w:val="0"/>
          <w:szCs w:val="24"/>
        </w:rPr>
        <w:t xml:space="preserve">ª Sesión Ordinaria del día </w:t>
      </w:r>
      <w:r>
        <w:rPr>
          <w:b w:val="0"/>
          <w:bCs w:val="0"/>
          <w:szCs w:val="24"/>
        </w:rPr>
        <w:t>27</w:t>
      </w:r>
      <w:r w:rsidRPr="00076DE5">
        <w:rPr>
          <w:b w:val="0"/>
          <w:bCs w:val="0"/>
          <w:szCs w:val="24"/>
        </w:rPr>
        <w:t xml:space="preserve"> </w:t>
      </w:r>
      <w:r>
        <w:rPr>
          <w:b w:val="0"/>
          <w:bCs w:val="0"/>
          <w:szCs w:val="24"/>
        </w:rPr>
        <w:t>de noviembre</w:t>
      </w:r>
      <w:r w:rsidRPr="00076DE5">
        <w:rPr>
          <w:b w:val="0"/>
          <w:bCs w:val="0"/>
          <w:szCs w:val="24"/>
        </w:rPr>
        <w:t xml:space="preserve"> del año 2017 (dos mil diecisiete) y válidos los acuerdos que de ella emanen. - - - - - - - - - - - - - - - - - - - - - - - - - - - - - - - - - - - - - </w:t>
      </w:r>
    </w:p>
    <w:p w:rsidR="007C26B1" w:rsidRPr="00076DE5" w:rsidRDefault="007C26B1" w:rsidP="007C26B1">
      <w:pPr>
        <w:tabs>
          <w:tab w:val="left" w:pos="900"/>
        </w:tabs>
        <w:spacing w:line="276" w:lineRule="auto"/>
        <w:jc w:val="both"/>
        <w:rPr>
          <w:b w:val="0"/>
          <w:szCs w:val="24"/>
        </w:rPr>
      </w:pPr>
    </w:p>
    <w:p w:rsidR="007C26B1" w:rsidRPr="00076DE5" w:rsidRDefault="007C26B1" w:rsidP="007C26B1">
      <w:pPr>
        <w:tabs>
          <w:tab w:val="left" w:pos="900"/>
        </w:tabs>
        <w:spacing w:line="276" w:lineRule="auto"/>
        <w:jc w:val="both"/>
        <w:rPr>
          <w:b w:val="0"/>
          <w:bCs w:val="0"/>
          <w:szCs w:val="24"/>
          <w:lang w:val="es-ES"/>
        </w:rPr>
      </w:pPr>
      <w:r w:rsidRPr="00076DE5">
        <w:rPr>
          <w:bCs w:val="0"/>
          <w:szCs w:val="24"/>
          <w:lang w:val="es-ES"/>
        </w:rPr>
        <w:t>IV.- LECTURA Y APROBACIÓN DEL ORDEN DEL DÍA.-</w:t>
      </w:r>
      <w:r w:rsidRPr="00076DE5">
        <w:rPr>
          <w:b w:val="0"/>
          <w:bCs w:val="0"/>
          <w:szCs w:val="24"/>
          <w:lang w:val="es-ES"/>
        </w:rPr>
        <w:t xml:space="preserve"> Para el desarrollo de este punto, la Secretario pone a consideración del Consejo el Orden del Día propuesto, mismo que es aprobado por unanimidad. </w:t>
      </w:r>
      <w:r w:rsidRPr="00076DE5">
        <w:rPr>
          <w:sz w:val="22"/>
          <w:szCs w:val="24"/>
          <w:lang w:val="es-ES"/>
        </w:rPr>
        <w:t xml:space="preserve">- - - - - - - - - - - - - - - - - - - - - - - - - - - - - - - - - - - - - - - </w:t>
      </w:r>
    </w:p>
    <w:p w:rsidR="007C26B1" w:rsidRPr="00076DE5" w:rsidRDefault="007C26B1" w:rsidP="007C26B1">
      <w:pPr>
        <w:spacing w:line="276" w:lineRule="auto"/>
        <w:jc w:val="both"/>
      </w:pPr>
    </w:p>
    <w:p w:rsidR="007C26B1" w:rsidRPr="00E213F0" w:rsidRDefault="007C26B1" w:rsidP="007C26B1">
      <w:pPr>
        <w:spacing w:line="276" w:lineRule="auto"/>
        <w:jc w:val="both"/>
        <w:rPr>
          <w:b w:val="0"/>
          <w:bCs w:val="0"/>
          <w:color w:val="000000" w:themeColor="text1"/>
          <w:szCs w:val="24"/>
        </w:rPr>
      </w:pPr>
      <w:r w:rsidRPr="00E213F0">
        <w:rPr>
          <w:color w:val="000000" w:themeColor="text1"/>
        </w:rPr>
        <w:t>V.- LECTURA Y APROBACIÓN DEL ACTA ANTERIOR.-</w:t>
      </w:r>
      <w:r w:rsidRPr="00E213F0">
        <w:rPr>
          <w:b w:val="0"/>
          <w:color w:val="000000" w:themeColor="text1"/>
        </w:rPr>
        <w:t xml:space="preserve"> Seguido del punto anterior, la Secretario del Consejo de Administración, L.C.P. Delia Cecilia Álvarez Haro, sigue con el  uso de la voz,  para dar lectura al acta de la 3ª de Sesión Ordinaria celebrada el día 03 de octubre de 2017,  se somete a consideración del pleno y es aprobada por unanimidad</w:t>
      </w:r>
      <w:r w:rsidRPr="00E213F0">
        <w:rPr>
          <w:b w:val="0"/>
          <w:bCs w:val="0"/>
          <w:color w:val="000000" w:themeColor="text1"/>
          <w:szCs w:val="24"/>
        </w:rPr>
        <w:t xml:space="preserve">. - - - - - - - - - - - - - - - - - - - - - - - - - - - - - - - - - - - - - - - - - - - - - - - - - - - </w:t>
      </w:r>
    </w:p>
    <w:p w:rsidR="007C26B1" w:rsidRPr="00076DE5" w:rsidRDefault="007C26B1" w:rsidP="007C26B1">
      <w:pPr>
        <w:tabs>
          <w:tab w:val="left" w:pos="900"/>
        </w:tabs>
        <w:jc w:val="both"/>
        <w:rPr>
          <w:bCs w:val="0"/>
          <w:szCs w:val="24"/>
          <w:lang w:val="es-ES"/>
        </w:rPr>
      </w:pPr>
    </w:p>
    <w:p w:rsidR="007C26B1" w:rsidRDefault="007C26B1" w:rsidP="007C26B1">
      <w:pPr>
        <w:tabs>
          <w:tab w:val="left" w:pos="900"/>
        </w:tabs>
        <w:jc w:val="both"/>
        <w:rPr>
          <w:b w:val="0"/>
          <w:bCs w:val="0"/>
          <w:szCs w:val="24"/>
          <w:lang w:val="es-ES"/>
        </w:rPr>
      </w:pPr>
      <w:r w:rsidRPr="00076DE5">
        <w:rPr>
          <w:bCs w:val="0"/>
          <w:szCs w:val="24"/>
          <w:lang w:val="es-ES"/>
        </w:rPr>
        <w:t>VI.- INFORME DE INGRESOS Y EGRESOS DEL</w:t>
      </w:r>
      <w:r>
        <w:rPr>
          <w:bCs w:val="0"/>
          <w:szCs w:val="24"/>
          <w:lang w:val="es-ES"/>
        </w:rPr>
        <w:t xml:space="preserve"> M</w:t>
      </w:r>
      <w:r w:rsidRPr="00076DE5">
        <w:rPr>
          <w:bCs w:val="0"/>
          <w:szCs w:val="24"/>
          <w:lang w:val="es-ES"/>
        </w:rPr>
        <w:t>ES</w:t>
      </w:r>
      <w:r>
        <w:rPr>
          <w:bCs w:val="0"/>
          <w:szCs w:val="24"/>
          <w:lang w:val="es-ES"/>
        </w:rPr>
        <w:t>: OCTUBRE</w:t>
      </w:r>
      <w:r w:rsidRPr="00076DE5">
        <w:rPr>
          <w:bCs w:val="0"/>
          <w:szCs w:val="24"/>
          <w:lang w:val="es-ES"/>
        </w:rPr>
        <w:t xml:space="preserve"> 2017.</w:t>
      </w:r>
      <w:proofErr w:type="gramStart"/>
      <w:r w:rsidRPr="00076DE5">
        <w:rPr>
          <w:bCs w:val="0"/>
          <w:szCs w:val="24"/>
          <w:lang w:val="es-ES"/>
        </w:rPr>
        <w:t xml:space="preserve">- </w:t>
      </w:r>
      <w:r w:rsidRPr="00076DE5">
        <w:rPr>
          <w:b w:val="0"/>
          <w:bCs w:val="0"/>
          <w:szCs w:val="24"/>
          <w:lang w:val="es-ES"/>
        </w:rPr>
        <w:t xml:space="preserve"> </w:t>
      </w:r>
      <w:r>
        <w:rPr>
          <w:b w:val="0"/>
          <w:bCs w:val="0"/>
          <w:szCs w:val="24"/>
          <w:lang w:val="es-ES"/>
        </w:rPr>
        <w:t>La</w:t>
      </w:r>
      <w:proofErr w:type="gramEnd"/>
      <w:r>
        <w:rPr>
          <w:b w:val="0"/>
          <w:bCs w:val="0"/>
          <w:szCs w:val="24"/>
          <w:lang w:val="es-ES"/>
        </w:rPr>
        <w:t xml:space="preserve"> Secretario, sede la palabra al</w:t>
      </w:r>
      <w:r w:rsidRPr="00076DE5">
        <w:rPr>
          <w:b w:val="0"/>
          <w:bCs w:val="0"/>
          <w:szCs w:val="24"/>
          <w:lang w:val="es-ES"/>
        </w:rPr>
        <w:t xml:space="preserve"> L.C.P. Juan Luis Marmolejo González, quien </w:t>
      </w:r>
      <w:r>
        <w:rPr>
          <w:b w:val="0"/>
          <w:bCs w:val="0"/>
          <w:szCs w:val="24"/>
          <w:lang w:val="es-ES"/>
        </w:rPr>
        <w:t xml:space="preserve">muestra </w:t>
      </w:r>
      <w:r w:rsidRPr="00076DE5">
        <w:rPr>
          <w:b w:val="0"/>
          <w:bCs w:val="0"/>
          <w:szCs w:val="24"/>
          <w:lang w:val="es-ES"/>
        </w:rPr>
        <w:t>los ingresos y egresos del</w:t>
      </w:r>
      <w:r>
        <w:rPr>
          <w:b w:val="0"/>
          <w:bCs w:val="0"/>
          <w:szCs w:val="24"/>
          <w:lang w:val="es-ES"/>
        </w:rPr>
        <w:t xml:space="preserve"> </w:t>
      </w:r>
      <w:r w:rsidRPr="00076DE5">
        <w:rPr>
          <w:b w:val="0"/>
          <w:bCs w:val="0"/>
          <w:szCs w:val="24"/>
          <w:lang w:val="es-ES"/>
        </w:rPr>
        <w:t>mes</w:t>
      </w:r>
      <w:r>
        <w:rPr>
          <w:b w:val="0"/>
          <w:bCs w:val="0"/>
          <w:szCs w:val="24"/>
          <w:lang w:val="es-ES"/>
        </w:rPr>
        <w:t xml:space="preserve"> de octubre</w:t>
      </w:r>
      <w:r w:rsidRPr="00076DE5">
        <w:rPr>
          <w:b w:val="0"/>
          <w:bCs w:val="0"/>
          <w:szCs w:val="24"/>
          <w:lang w:val="es-ES"/>
        </w:rPr>
        <w:t xml:space="preserve"> del año en curso. </w:t>
      </w:r>
      <w:r>
        <w:rPr>
          <w:b w:val="0"/>
          <w:bCs w:val="0"/>
          <w:szCs w:val="24"/>
          <w:lang w:val="es-ES"/>
        </w:rPr>
        <w:t xml:space="preserve">Misma información que presenta </w:t>
      </w:r>
      <w:r w:rsidRPr="00076DE5">
        <w:rPr>
          <w:b w:val="0"/>
          <w:bCs w:val="0"/>
          <w:szCs w:val="24"/>
          <w:lang w:val="es-ES"/>
        </w:rPr>
        <w:t xml:space="preserve">con: los estados de resultados y hojas auxiliares respectivas, </w:t>
      </w:r>
      <w:proofErr w:type="gramStart"/>
      <w:r w:rsidRPr="00076DE5">
        <w:rPr>
          <w:b w:val="0"/>
          <w:bCs w:val="0"/>
          <w:szCs w:val="24"/>
          <w:lang w:val="es-ES"/>
        </w:rPr>
        <w:t>los  saldos</w:t>
      </w:r>
      <w:proofErr w:type="gramEnd"/>
      <w:r w:rsidRPr="00076DE5">
        <w:rPr>
          <w:b w:val="0"/>
          <w:bCs w:val="0"/>
          <w:szCs w:val="24"/>
          <w:lang w:val="es-ES"/>
        </w:rPr>
        <w:t xml:space="preserve"> actuales de las cuentas bancarias registradas a nombre de este </w:t>
      </w:r>
      <w:proofErr w:type="spellStart"/>
      <w:r w:rsidRPr="00076DE5">
        <w:rPr>
          <w:b w:val="0"/>
          <w:bCs w:val="0"/>
          <w:szCs w:val="24"/>
          <w:lang w:val="es-ES"/>
        </w:rPr>
        <w:t>OPD</w:t>
      </w:r>
      <w:proofErr w:type="spellEnd"/>
      <w:r w:rsidRPr="00076DE5">
        <w:rPr>
          <w:b w:val="0"/>
          <w:bCs w:val="0"/>
          <w:szCs w:val="24"/>
          <w:lang w:val="es-ES"/>
        </w:rPr>
        <w:t xml:space="preserve">. </w:t>
      </w:r>
    </w:p>
    <w:p w:rsidR="007C26B1" w:rsidRPr="00076DE5" w:rsidRDefault="007C26B1" w:rsidP="007C26B1">
      <w:pPr>
        <w:tabs>
          <w:tab w:val="left" w:pos="900"/>
        </w:tabs>
        <w:jc w:val="both"/>
        <w:rPr>
          <w:b w:val="0"/>
          <w:bCs w:val="0"/>
          <w:szCs w:val="24"/>
          <w:lang w:val="es-ES"/>
        </w:rPr>
      </w:pPr>
      <w:r>
        <w:rPr>
          <w:b w:val="0"/>
          <w:bCs w:val="0"/>
          <w:szCs w:val="24"/>
          <w:lang w:val="es-ES"/>
        </w:rPr>
        <w:tab/>
      </w:r>
      <w:r w:rsidRPr="00076DE5">
        <w:rPr>
          <w:b w:val="0"/>
          <w:bCs w:val="0"/>
          <w:szCs w:val="24"/>
          <w:lang w:val="es-ES"/>
        </w:rPr>
        <w:t>Seguido de ello, se some</w:t>
      </w:r>
      <w:r>
        <w:rPr>
          <w:b w:val="0"/>
          <w:bCs w:val="0"/>
          <w:szCs w:val="24"/>
          <w:lang w:val="es-ES"/>
        </w:rPr>
        <w:t xml:space="preserve">te a consideración del Consejo, </w:t>
      </w:r>
      <w:r w:rsidRPr="00076DE5">
        <w:rPr>
          <w:b w:val="0"/>
          <w:bCs w:val="0"/>
          <w:szCs w:val="24"/>
          <w:lang w:val="es-ES"/>
        </w:rPr>
        <w:t>aprobando este punto por unanimidad. - - - - - - - - - - - - - - - - - - - - - - - - - - - - - - - - - - - - - - - - - - - - - - - - - - - - - - - - - - - - - - - - - - - .</w:t>
      </w:r>
    </w:p>
    <w:p w:rsidR="007C26B1" w:rsidRPr="00076DE5" w:rsidRDefault="007C26B1" w:rsidP="007C26B1">
      <w:pPr>
        <w:tabs>
          <w:tab w:val="left" w:pos="900"/>
        </w:tabs>
        <w:jc w:val="both"/>
        <w:rPr>
          <w:b w:val="0"/>
          <w:bCs w:val="0"/>
          <w:szCs w:val="24"/>
          <w:lang w:val="es-ES"/>
        </w:rPr>
      </w:pPr>
    </w:p>
    <w:p w:rsidR="007C26B1" w:rsidRPr="00076DE5" w:rsidRDefault="007C26B1" w:rsidP="007C26B1">
      <w:pPr>
        <w:tabs>
          <w:tab w:val="left" w:pos="900"/>
        </w:tabs>
        <w:spacing w:line="276" w:lineRule="auto"/>
        <w:jc w:val="both"/>
        <w:rPr>
          <w:b w:val="0"/>
          <w:bCs w:val="0"/>
          <w:szCs w:val="24"/>
          <w:lang w:val="es-ES"/>
        </w:rPr>
      </w:pPr>
      <w:r w:rsidRPr="00076DE5">
        <w:rPr>
          <w:bCs w:val="0"/>
          <w:szCs w:val="24"/>
          <w:lang w:val="es-ES"/>
        </w:rPr>
        <w:t xml:space="preserve">VII. </w:t>
      </w:r>
      <w:r>
        <w:rPr>
          <w:bCs w:val="0"/>
          <w:szCs w:val="24"/>
          <w:lang w:val="es-ES"/>
        </w:rPr>
        <w:t>SOLICITUD DE APROBACIÓN DE CONDONACIÓN DE UNA TOMA DE AGUA POTABLE DEL CIUDADANO JOSÉ JAVIER PÉREZ CAMACHO.</w:t>
      </w:r>
    </w:p>
    <w:p w:rsidR="007C26B1" w:rsidRDefault="007C26B1" w:rsidP="007C26B1">
      <w:pPr>
        <w:tabs>
          <w:tab w:val="left" w:pos="900"/>
        </w:tabs>
        <w:spacing w:line="276" w:lineRule="auto"/>
        <w:jc w:val="both"/>
        <w:rPr>
          <w:b w:val="0"/>
          <w:bCs w:val="0"/>
          <w:szCs w:val="24"/>
          <w:lang w:val="es-ES"/>
        </w:rPr>
      </w:pPr>
      <w:r>
        <w:rPr>
          <w:b w:val="0"/>
          <w:bCs w:val="0"/>
          <w:szCs w:val="24"/>
          <w:lang w:val="es-ES"/>
        </w:rPr>
        <w:t>Para el desahogo de este punto, toma la palabra la Secretario y hace mención de lo siguiente: El C. José Javier Pérez Camacho, realizó una donación mediante sesión de derechos, de una fracción del predio rústico en la localidad de El Saucillo de los Pérez. En dicha donación se encuentra el depósito que abastece de agua potable a las localidades, El Refugio y La Capilla.</w:t>
      </w:r>
    </w:p>
    <w:p w:rsidR="007C26B1" w:rsidRDefault="007C26B1" w:rsidP="007C26B1">
      <w:pPr>
        <w:tabs>
          <w:tab w:val="left" w:pos="900"/>
        </w:tabs>
        <w:spacing w:line="276" w:lineRule="auto"/>
        <w:jc w:val="both"/>
        <w:rPr>
          <w:b w:val="0"/>
          <w:bCs w:val="0"/>
          <w:szCs w:val="24"/>
          <w:lang w:val="es-ES"/>
        </w:rPr>
      </w:pPr>
      <w:r>
        <w:rPr>
          <w:b w:val="0"/>
          <w:bCs w:val="0"/>
          <w:szCs w:val="24"/>
          <w:lang w:val="es-ES"/>
        </w:rPr>
        <w:t xml:space="preserve">Por lo anterior descrito, solicita una toma de agua condonada, en el mismo predio en donde se encuentra el depósito.  Se somete la solicitud a consideración del pleno. </w:t>
      </w:r>
    </w:p>
    <w:p w:rsidR="007C26B1" w:rsidRPr="005332B9" w:rsidRDefault="007C26B1" w:rsidP="007C26B1">
      <w:pPr>
        <w:tabs>
          <w:tab w:val="left" w:pos="900"/>
        </w:tabs>
        <w:spacing w:line="276" w:lineRule="auto"/>
        <w:jc w:val="both"/>
        <w:rPr>
          <w:b w:val="0"/>
          <w:bCs w:val="0"/>
          <w:szCs w:val="24"/>
          <w:lang w:val="es-ES"/>
        </w:rPr>
      </w:pPr>
      <w:r w:rsidRPr="005332B9">
        <w:rPr>
          <w:b w:val="0"/>
          <w:bCs w:val="0"/>
          <w:szCs w:val="24"/>
          <w:lang w:val="es-ES"/>
        </w:rPr>
        <w:t>El Consejo autoriza la toma de agua solicitada, deberá instalarse aparato medidor, ya que los litros condonados m</w:t>
      </w:r>
      <w:r>
        <w:rPr>
          <w:b w:val="0"/>
          <w:bCs w:val="0"/>
          <w:szCs w:val="24"/>
          <w:lang w:val="es-ES"/>
        </w:rPr>
        <w:t>ensual</w:t>
      </w:r>
      <w:r w:rsidRPr="005332B9">
        <w:rPr>
          <w:b w:val="0"/>
          <w:bCs w:val="0"/>
          <w:szCs w:val="24"/>
          <w:lang w:val="es-ES"/>
        </w:rPr>
        <w:t xml:space="preserve">mente son el equivalente a 12m³. </w:t>
      </w:r>
    </w:p>
    <w:p w:rsidR="007C26B1" w:rsidRPr="005332B9" w:rsidRDefault="007C26B1" w:rsidP="007C26B1">
      <w:pPr>
        <w:tabs>
          <w:tab w:val="left" w:pos="900"/>
        </w:tabs>
        <w:spacing w:line="276" w:lineRule="auto"/>
        <w:jc w:val="both"/>
        <w:rPr>
          <w:b w:val="0"/>
          <w:bCs w:val="0"/>
          <w:szCs w:val="24"/>
          <w:lang w:val="es-ES"/>
        </w:rPr>
      </w:pPr>
    </w:p>
    <w:p w:rsidR="007C26B1" w:rsidRPr="00076DE5" w:rsidRDefault="007C26B1" w:rsidP="007C26B1">
      <w:pPr>
        <w:tabs>
          <w:tab w:val="left" w:pos="900"/>
        </w:tabs>
        <w:spacing w:line="276" w:lineRule="auto"/>
        <w:jc w:val="both"/>
        <w:rPr>
          <w:b w:val="0"/>
          <w:bCs w:val="0"/>
          <w:szCs w:val="24"/>
          <w:lang w:val="es-ES"/>
        </w:rPr>
      </w:pPr>
    </w:p>
    <w:p w:rsidR="007C26B1" w:rsidRPr="00076DE5" w:rsidRDefault="007C26B1" w:rsidP="007C26B1">
      <w:pPr>
        <w:tabs>
          <w:tab w:val="left" w:pos="426"/>
        </w:tabs>
        <w:spacing w:line="276" w:lineRule="auto"/>
        <w:jc w:val="both"/>
        <w:rPr>
          <w:bCs w:val="0"/>
          <w:szCs w:val="24"/>
          <w:lang w:val="es-ES"/>
        </w:rPr>
      </w:pPr>
      <w:r w:rsidRPr="00076DE5">
        <w:rPr>
          <w:bCs w:val="0"/>
          <w:szCs w:val="24"/>
          <w:lang w:val="es-ES"/>
        </w:rPr>
        <w:t xml:space="preserve">VIII. </w:t>
      </w:r>
      <w:r>
        <w:rPr>
          <w:bCs w:val="0"/>
          <w:szCs w:val="24"/>
          <w:lang w:val="es-ES"/>
        </w:rPr>
        <w:t>PAGO DE LOS DERECHOS DE INCORPORACIÓN DEL FRACCIONAMIENTO “LOS NARANJOS”, PROPIEDAD DEL C. LUIS CAMPOS ACOSTA</w:t>
      </w:r>
      <w:r w:rsidRPr="00076DE5">
        <w:rPr>
          <w:bCs w:val="0"/>
          <w:szCs w:val="24"/>
          <w:lang w:val="es-ES"/>
        </w:rPr>
        <w:t>:</w:t>
      </w:r>
    </w:p>
    <w:p w:rsidR="007C26B1" w:rsidRPr="00076DE5" w:rsidRDefault="007C26B1" w:rsidP="007C26B1">
      <w:pPr>
        <w:tabs>
          <w:tab w:val="left" w:pos="426"/>
        </w:tabs>
        <w:spacing w:line="276" w:lineRule="auto"/>
        <w:jc w:val="both"/>
        <w:rPr>
          <w:bCs w:val="0"/>
          <w:szCs w:val="24"/>
          <w:lang w:val="es-ES"/>
        </w:rPr>
      </w:pPr>
    </w:p>
    <w:p w:rsidR="007C26B1" w:rsidRPr="004104DD" w:rsidRDefault="007C26B1" w:rsidP="007C26B1">
      <w:pPr>
        <w:pStyle w:val="Textoindependiente"/>
        <w:tabs>
          <w:tab w:val="left" w:pos="426"/>
        </w:tabs>
        <w:spacing w:line="276" w:lineRule="auto"/>
        <w:rPr>
          <w:sz w:val="24"/>
        </w:rPr>
      </w:pPr>
      <w:r w:rsidRPr="004104DD">
        <w:rPr>
          <w:sz w:val="24"/>
        </w:rPr>
        <w:t xml:space="preserve">El artículo 17 de las Cuotas y Tarifas dice: </w:t>
      </w:r>
    </w:p>
    <w:p w:rsidR="007C26B1" w:rsidRPr="004104DD" w:rsidRDefault="007C26B1" w:rsidP="007C26B1">
      <w:pPr>
        <w:ind w:left="567" w:right="1467" w:firstLine="283"/>
        <w:jc w:val="both"/>
        <w:rPr>
          <w:b w:val="0"/>
        </w:rPr>
      </w:pPr>
      <w:r w:rsidRPr="004104DD">
        <w:rPr>
          <w:b w:val="0"/>
        </w:rPr>
        <w:t>Por derechos de infraestructura de agua potable y saneamiento para la incorporación de nuevas urbanizaciones, conjuntos habitacionales, desarrollos industriales y comerciales, o por la conexión de predios ya urbanizados, que demanden los servicios, pagarán por única vez una contribución especial por cada</w:t>
      </w:r>
      <w:r w:rsidRPr="004104DD">
        <w:rPr>
          <w:b w:val="0"/>
          <w:color w:val="FF0000"/>
        </w:rPr>
        <w:t xml:space="preserve"> </w:t>
      </w:r>
      <w:r w:rsidRPr="004104DD">
        <w:rPr>
          <w:b w:val="0"/>
        </w:rPr>
        <w:t>litro por segundo requerido por cada unidad de consumo, de acuerdo a las siguientes características:</w:t>
      </w:r>
    </w:p>
    <w:p w:rsidR="007C26B1" w:rsidRPr="004104DD" w:rsidRDefault="007C26B1" w:rsidP="007C26B1">
      <w:pPr>
        <w:ind w:left="567" w:right="1467" w:firstLine="283"/>
        <w:jc w:val="both"/>
        <w:rPr>
          <w:b w:val="0"/>
        </w:rPr>
      </w:pPr>
    </w:p>
    <w:p w:rsidR="007C26B1" w:rsidRDefault="007C26B1" w:rsidP="007C26B1">
      <w:pPr>
        <w:numPr>
          <w:ilvl w:val="0"/>
          <w:numId w:val="2"/>
        </w:numPr>
        <w:ind w:left="567" w:right="1467" w:firstLine="283"/>
        <w:jc w:val="both"/>
        <w:rPr>
          <w:b w:val="0"/>
        </w:rPr>
      </w:pPr>
      <w:r w:rsidRPr="004104DD">
        <w:rPr>
          <w:b w:val="0"/>
        </w:rPr>
        <w:t>$4,639.98 con un volumen máximo de consumo mensual autorizado de 17 m</w:t>
      </w:r>
      <w:r w:rsidRPr="004104DD">
        <w:rPr>
          <w:b w:val="0"/>
          <w:szCs w:val="22"/>
          <w:vertAlign w:val="superscript"/>
        </w:rPr>
        <w:t>3</w:t>
      </w:r>
      <w:r w:rsidRPr="004104DD">
        <w:rPr>
          <w:b w:val="0"/>
        </w:rPr>
        <w:t>, los predios que:</w:t>
      </w:r>
    </w:p>
    <w:p w:rsidR="007C26B1" w:rsidRPr="004104DD" w:rsidRDefault="007C26B1" w:rsidP="007C26B1">
      <w:pPr>
        <w:ind w:left="850" w:right="1467"/>
        <w:jc w:val="both"/>
        <w:rPr>
          <w:b w:val="0"/>
        </w:rPr>
      </w:pPr>
    </w:p>
    <w:p w:rsidR="007C26B1" w:rsidRDefault="007C26B1" w:rsidP="007C26B1">
      <w:pPr>
        <w:numPr>
          <w:ilvl w:val="0"/>
          <w:numId w:val="1"/>
        </w:numPr>
        <w:ind w:left="851" w:right="1467" w:firstLine="0"/>
        <w:jc w:val="both"/>
        <w:rPr>
          <w:b w:val="0"/>
        </w:rPr>
      </w:pPr>
      <w:r w:rsidRPr="004104DD">
        <w:rPr>
          <w:b w:val="0"/>
        </w:rPr>
        <w:lastRenderedPageBreak/>
        <w:t xml:space="preserve">No cuenten con infraestructura hidráulica dentro de la vivienda, establecimiento u oficina, </w:t>
      </w:r>
      <w:proofErr w:type="spellStart"/>
      <w:r w:rsidRPr="004104DD">
        <w:rPr>
          <w:b w:val="0"/>
        </w:rPr>
        <w:t>ó</w:t>
      </w:r>
      <w:proofErr w:type="spellEnd"/>
    </w:p>
    <w:p w:rsidR="007C26B1" w:rsidRPr="004104DD" w:rsidRDefault="007C26B1" w:rsidP="007C26B1">
      <w:pPr>
        <w:ind w:left="850" w:right="1467"/>
        <w:jc w:val="both"/>
        <w:rPr>
          <w:b w:val="0"/>
        </w:rPr>
      </w:pPr>
    </w:p>
    <w:p w:rsidR="007C26B1" w:rsidRPr="004104DD" w:rsidRDefault="007C26B1" w:rsidP="007C26B1">
      <w:pPr>
        <w:numPr>
          <w:ilvl w:val="0"/>
          <w:numId w:val="1"/>
        </w:numPr>
        <w:ind w:left="567" w:right="1467" w:firstLine="283"/>
        <w:jc w:val="both"/>
        <w:rPr>
          <w:b w:val="0"/>
        </w:rPr>
      </w:pPr>
      <w:r w:rsidRPr="004104DD">
        <w:rPr>
          <w:b w:val="0"/>
        </w:rPr>
        <w:t>La superficie de la construcción no rebase los 60m</w:t>
      </w:r>
      <w:r w:rsidRPr="004104DD">
        <w:rPr>
          <w:b w:val="0"/>
          <w:szCs w:val="22"/>
          <w:vertAlign w:val="superscript"/>
        </w:rPr>
        <w:t>2</w:t>
      </w:r>
      <w:r w:rsidRPr="004104DD">
        <w:rPr>
          <w:b w:val="0"/>
        </w:rPr>
        <w:t>.</w:t>
      </w:r>
    </w:p>
    <w:p w:rsidR="007C26B1" w:rsidRPr="004104DD" w:rsidRDefault="007C26B1" w:rsidP="007C26B1">
      <w:pPr>
        <w:ind w:left="567" w:right="1467" w:firstLine="283"/>
        <w:jc w:val="both"/>
        <w:rPr>
          <w:b w:val="0"/>
        </w:rPr>
      </w:pPr>
    </w:p>
    <w:p w:rsidR="007C26B1" w:rsidRPr="004104DD" w:rsidRDefault="007C26B1" w:rsidP="007C26B1">
      <w:pPr>
        <w:ind w:left="851" w:right="1467"/>
        <w:jc w:val="both"/>
        <w:rPr>
          <w:b w:val="0"/>
        </w:rPr>
      </w:pPr>
      <w:r w:rsidRPr="004104DD">
        <w:rPr>
          <w:b w:val="0"/>
        </w:rPr>
        <w:t xml:space="preserve">Para el caso de las viviendas, establecimientos u oficinas, en </w:t>
      </w:r>
      <w:r>
        <w:rPr>
          <w:b w:val="0"/>
        </w:rPr>
        <w:t xml:space="preserve">  </w:t>
      </w:r>
      <w:r w:rsidRPr="004104DD">
        <w:rPr>
          <w:b w:val="0"/>
        </w:rPr>
        <w:t>condominio vertical, la superficie a considerar será la habitable.</w:t>
      </w:r>
    </w:p>
    <w:p w:rsidR="007C26B1" w:rsidRDefault="007C26B1" w:rsidP="007C26B1">
      <w:pPr>
        <w:ind w:left="851" w:right="1467" w:firstLine="283"/>
        <w:jc w:val="both"/>
        <w:rPr>
          <w:b w:val="0"/>
        </w:rPr>
      </w:pPr>
      <w:r w:rsidRPr="004104DD">
        <w:rPr>
          <w:b w:val="0"/>
        </w:rPr>
        <w:t>En comunidades rurales, para uso Habitacional, la superficie máxima del predio a considerar será de 200 m</w:t>
      </w:r>
      <w:r w:rsidRPr="004104DD">
        <w:rPr>
          <w:b w:val="0"/>
          <w:szCs w:val="22"/>
          <w:vertAlign w:val="superscript"/>
        </w:rPr>
        <w:t>2</w:t>
      </w:r>
      <w:r w:rsidRPr="004104DD">
        <w:rPr>
          <w:b w:val="0"/>
        </w:rPr>
        <w:t>, o la superficie construida no sea mayor a 100 m</w:t>
      </w:r>
      <w:r w:rsidRPr="004104DD">
        <w:rPr>
          <w:b w:val="0"/>
          <w:szCs w:val="22"/>
          <w:vertAlign w:val="superscript"/>
        </w:rPr>
        <w:t>2</w:t>
      </w:r>
      <w:r w:rsidRPr="004104DD">
        <w:rPr>
          <w:b w:val="0"/>
        </w:rPr>
        <w:t>.</w:t>
      </w:r>
    </w:p>
    <w:p w:rsidR="007C26B1" w:rsidRDefault="007C26B1" w:rsidP="007C26B1">
      <w:pPr>
        <w:ind w:left="567" w:right="1467" w:firstLine="283"/>
        <w:jc w:val="both"/>
        <w:rPr>
          <w:b w:val="0"/>
        </w:rPr>
      </w:pPr>
    </w:p>
    <w:p w:rsidR="007C26B1" w:rsidRPr="004104DD" w:rsidRDefault="007C26B1" w:rsidP="007C26B1">
      <w:pPr>
        <w:pStyle w:val="Textoindependiente"/>
        <w:tabs>
          <w:tab w:val="left" w:pos="426"/>
        </w:tabs>
        <w:spacing w:line="276" w:lineRule="auto"/>
        <w:rPr>
          <w:sz w:val="24"/>
        </w:rPr>
      </w:pPr>
      <w:r>
        <w:rPr>
          <w:sz w:val="24"/>
        </w:rPr>
        <w:t>En este sentido, l</w:t>
      </w:r>
      <w:r w:rsidRPr="004104DD">
        <w:rPr>
          <w:sz w:val="24"/>
        </w:rPr>
        <w:t xml:space="preserve">a Secretario del Consejo solicita a los presentes analizar la solicitud verbal del C. Luis </w:t>
      </w:r>
      <w:r>
        <w:rPr>
          <w:sz w:val="24"/>
        </w:rPr>
        <w:t>Campos Acosta</w:t>
      </w:r>
      <w:r w:rsidRPr="004104DD">
        <w:rPr>
          <w:sz w:val="24"/>
        </w:rPr>
        <w:t xml:space="preserve">, quien actualmente se encuentra en proceso de regularización del Fraccionamiento denominado </w:t>
      </w:r>
      <w:r>
        <w:rPr>
          <w:sz w:val="24"/>
        </w:rPr>
        <w:t>“Los Naranjos”</w:t>
      </w:r>
      <w:r w:rsidRPr="004104DD">
        <w:rPr>
          <w:sz w:val="24"/>
        </w:rPr>
        <w:t xml:space="preserve">. </w:t>
      </w:r>
    </w:p>
    <w:p w:rsidR="007C26B1" w:rsidRPr="004104DD" w:rsidRDefault="007C26B1" w:rsidP="007C26B1">
      <w:pPr>
        <w:pStyle w:val="Textoindependiente"/>
        <w:tabs>
          <w:tab w:val="left" w:pos="426"/>
        </w:tabs>
        <w:spacing w:line="276" w:lineRule="auto"/>
        <w:rPr>
          <w:sz w:val="24"/>
        </w:rPr>
      </w:pPr>
      <w:r>
        <w:rPr>
          <w:sz w:val="24"/>
        </w:rPr>
        <w:tab/>
      </w:r>
      <w:r w:rsidRPr="004104DD">
        <w:rPr>
          <w:sz w:val="24"/>
        </w:rPr>
        <w:t xml:space="preserve">Dicha </w:t>
      </w:r>
      <w:r>
        <w:rPr>
          <w:sz w:val="24"/>
        </w:rPr>
        <w:t>solicitud consta de, facilidad para el</w:t>
      </w:r>
      <w:r w:rsidRPr="004104DD">
        <w:rPr>
          <w:sz w:val="24"/>
        </w:rPr>
        <w:t xml:space="preserve"> pago por concepto </w:t>
      </w:r>
      <w:r>
        <w:rPr>
          <w:sz w:val="24"/>
        </w:rPr>
        <w:t>“</w:t>
      </w:r>
      <w:r w:rsidRPr="004104DD">
        <w:rPr>
          <w:sz w:val="24"/>
        </w:rPr>
        <w:t>derechos de infraestructura</w:t>
      </w:r>
      <w:r>
        <w:rPr>
          <w:sz w:val="24"/>
        </w:rPr>
        <w:t>”</w:t>
      </w:r>
      <w:r w:rsidRPr="004104DD">
        <w:rPr>
          <w:sz w:val="24"/>
        </w:rPr>
        <w:t xml:space="preserve"> a fin de poder dar seguimiento a su trámite, además de lograr conectar la</w:t>
      </w:r>
      <w:r>
        <w:rPr>
          <w:sz w:val="24"/>
        </w:rPr>
        <w:t>s</w:t>
      </w:r>
      <w:r w:rsidRPr="004104DD">
        <w:rPr>
          <w:sz w:val="24"/>
        </w:rPr>
        <w:t xml:space="preserve"> </w:t>
      </w:r>
      <w:r>
        <w:rPr>
          <w:sz w:val="24"/>
        </w:rPr>
        <w:t>redes</w:t>
      </w:r>
      <w:r w:rsidRPr="004104DD">
        <w:rPr>
          <w:sz w:val="24"/>
        </w:rPr>
        <w:t xml:space="preserve"> de agua y drenaje del fraccionamiento a la línea municipal. </w:t>
      </w:r>
    </w:p>
    <w:p w:rsidR="007C26B1" w:rsidRDefault="007C26B1" w:rsidP="007C26B1">
      <w:pPr>
        <w:pStyle w:val="Textoindependiente"/>
        <w:tabs>
          <w:tab w:val="left" w:pos="426"/>
        </w:tabs>
        <w:spacing w:line="276" w:lineRule="auto"/>
        <w:rPr>
          <w:sz w:val="24"/>
        </w:rPr>
      </w:pPr>
    </w:p>
    <w:p w:rsidR="007C26B1" w:rsidRPr="004104DD" w:rsidRDefault="007C26B1" w:rsidP="007C26B1">
      <w:pPr>
        <w:pStyle w:val="Textoindependiente"/>
        <w:tabs>
          <w:tab w:val="left" w:pos="426"/>
        </w:tabs>
        <w:spacing w:line="276" w:lineRule="auto"/>
        <w:rPr>
          <w:sz w:val="24"/>
        </w:rPr>
      </w:pPr>
      <w:r>
        <w:rPr>
          <w:sz w:val="24"/>
        </w:rPr>
        <w:t xml:space="preserve">Analizado el </w:t>
      </w:r>
      <w:r w:rsidRPr="004104DD">
        <w:rPr>
          <w:sz w:val="24"/>
        </w:rPr>
        <w:t xml:space="preserve">tema, </w:t>
      </w:r>
      <w:r>
        <w:rPr>
          <w:sz w:val="24"/>
        </w:rPr>
        <w:t xml:space="preserve">el Consejo de Administración </w:t>
      </w:r>
      <w:r w:rsidRPr="004104DD">
        <w:rPr>
          <w:sz w:val="24"/>
        </w:rPr>
        <w:t>autoriza lo siguiente:</w:t>
      </w:r>
    </w:p>
    <w:p w:rsidR="007C26B1" w:rsidRDefault="007C26B1" w:rsidP="007C26B1">
      <w:pPr>
        <w:pStyle w:val="Textoindependiente"/>
        <w:tabs>
          <w:tab w:val="left" w:pos="426"/>
        </w:tabs>
        <w:spacing w:line="276" w:lineRule="auto"/>
        <w:rPr>
          <w:sz w:val="24"/>
        </w:rPr>
      </w:pPr>
      <w:r w:rsidRPr="004104DD">
        <w:rPr>
          <w:sz w:val="24"/>
        </w:rPr>
        <w:t xml:space="preserve">El fraccionador realizará el pago de $2,639.98 (dos mil seiscientos treinta y nueve pesos 98/100) por cada lote, contemplando que son </w:t>
      </w:r>
      <w:r>
        <w:rPr>
          <w:sz w:val="24"/>
        </w:rPr>
        <w:t>30</w:t>
      </w:r>
      <w:r w:rsidRPr="004104DD">
        <w:rPr>
          <w:sz w:val="24"/>
        </w:rPr>
        <w:t xml:space="preserve"> (</w:t>
      </w:r>
      <w:r>
        <w:rPr>
          <w:sz w:val="24"/>
        </w:rPr>
        <w:t>treinta</w:t>
      </w:r>
      <w:r w:rsidRPr="004104DD">
        <w:rPr>
          <w:sz w:val="24"/>
        </w:rPr>
        <w:t>) los exhibidos</w:t>
      </w:r>
      <w:r>
        <w:rPr>
          <w:sz w:val="24"/>
        </w:rPr>
        <w:t xml:space="preserve"> en plano presentando ante</w:t>
      </w:r>
      <w:r w:rsidRPr="004104DD">
        <w:rPr>
          <w:sz w:val="24"/>
        </w:rPr>
        <w:t xml:space="preserve"> SAPASCO. </w:t>
      </w:r>
      <w:r>
        <w:rPr>
          <w:sz w:val="24"/>
        </w:rPr>
        <w:t xml:space="preserve"> Sumando la cantidad de $79,199.40 (setenta y nueve mil ciento noventa y nueve pesos 40/100).</w:t>
      </w:r>
    </w:p>
    <w:p w:rsidR="007C26B1" w:rsidRPr="004104DD" w:rsidRDefault="007C26B1" w:rsidP="007C26B1">
      <w:pPr>
        <w:pStyle w:val="Textoindependiente"/>
        <w:tabs>
          <w:tab w:val="left" w:pos="426"/>
        </w:tabs>
        <w:spacing w:line="276" w:lineRule="auto"/>
        <w:rPr>
          <w:sz w:val="24"/>
        </w:rPr>
      </w:pPr>
    </w:p>
    <w:p w:rsidR="007C26B1" w:rsidRPr="004104DD" w:rsidRDefault="007C26B1" w:rsidP="007C26B1">
      <w:pPr>
        <w:pStyle w:val="Textoindependiente"/>
        <w:tabs>
          <w:tab w:val="left" w:pos="426"/>
        </w:tabs>
        <w:spacing w:line="276" w:lineRule="auto"/>
        <w:rPr>
          <w:sz w:val="24"/>
        </w:rPr>
      </w:pPr>
      <w:r w:rsidRPr="004104DD">
        <w:rPr>
          <w:sz w:val="24"/>
        </w:rPr>
        <w:t xml:space="preserve">El resto del recurso lo cubrirá el usuario final, al momento de realizar su contrato, para la anualidad 2017 serán de $2,000.00 (dos mil pesos 00/100). </w:t>
      </w:r>
    </w:p>
    <w:p w:rsidR="007C26B1" w:rsidRPr="004104DD" w:rsidRDefault="007C26B1" w:rsidP="007C26B1">
      <w:pPr>
        <w:pStyle w:val="Textoindependiente"/>
        <w:tabs>
          <w:tab w:val="left" w:pos="426"/>
        </w:tabs>
        <w:spacing w:line="276" w:lineRule="auto"/>
        <w:rPr>
          <w:sz w:val="24"/>
        </w:rPr>
      </w:pPr>
      <w:r w:rsidRPr="004104DD">
        <w:rPr>
          <w:sz w:val="24"/>
        </w:rPr>
        <w:t xml:space="preserve">Para el caso de elaboración de contrato en próximas anualidades </w:t>
      </w:r>
      <w:r>
        <w:rPr>
          <w:sz w:val="24"/>
        </w:rPr>
        <w:t>s</w:t>
      </w:r>
      <w:r w:rsidRPr="004104DD">
        <w:rPr>
          <w:sz w:val="24"/>
        </w:rPr>
        <w:t>e tom</w:t>
      </w:r>
      <w:r>
        <w:rPr>
          <w:sz w:val="24"/>
        </w:rPr>
        <w:t>ará</w:t>
      </w:r>
      <w:r w:rsidRPr="004104DD">
        <w:rPr>
          <w:sz w:val="24"/>
        </w:rPr>
        <w:t xml:space="preserve"> como base para el cobro el tarifario vigente. Considerando la cantidad pagada por el fraccionador. </w:t>
      </w:r>
    </w:p>
    <w:p w:rsidR="007C26B1" w:rsidRPr="004104DD" w:rsidRDefault="007C26B1" w:rsidP="007C26B1">
      <w:pPr>
        <w:pStyle w:val="Textoindependiente"/>
        <w:tabs>
          <w:tab w:val="left" w:pos="426"/>
        </w:tabs>
        <w:spacing w:line="276" w:lineRule="auto"/>
        <w:rPr>
          <w:sz w:val="24"/>
        </w:rPr>
      </w:pPr>
    </w:p>
    <w:p w:rsidR="007C26B1" w:rsidRPr="0030697F" w:rsidRDefault="007C26B1" w:rsidP="007C26B1">
      <w:pPr>
        <w:pStyle w:val="Textoindependiente"/>
        <w:tabs>
          <w:tab w:val="left" w:pos="426"/>
        </w:tabs>
        <w:spacing w:line="276" w:lineRule="auto"/>
        <w:rPr>
          <w:b/>
          <w:sz w:val="24"/>
        </w:rPr>
      </w:pPr>
      <w:r w:rsidRPr="004104DD">
        <w:rPr>
          <w:sz w:val="24"/>
        </w:rPr>
        <w:t xml:space="preserve">La forma de pago por parte del fraccionador será </w:t>
      </w:r>
      <w:r>
        <w:rPr>
          <w:sz w:val="24"/>
        </w:rPr>
        <w:t xml:space="preserve">la acordada en su caso con la Directora del SAPASCO, tomando en cuenta que, una vez recibido la totalidad </w:t>
      </w:r>
      <w:proofErr w:type="gramStart"/>
      <w:r>
        <w:rPr>
          <w:sz w:val="24"/>
        </w:rPr>
        <w:t xml:space="preserve">del </w:t>
      </w:r>
      <w:r w:rsidRPr="004104DD">
        <w:rPr>
          <w:sz w:val="24"/>
        </w:rPr>
        <w:t xml:space="preserve"> </w:t>
      </w:r>
      <w:r>
        <w:rPr>
          <w:sz w:val="24"/>
        </w:rPr>
        <w:t>pago</w:t>
      </w:r>
      <w:proofErr w:type="gramEnd"/>
      <w:r>
        <w:rPr>
          <w:sz w:val="24"/>
        </w:rPr>
        <w:t>,</w:t>
      </w:r>
      <w:r w:rsidRPr="004104DD">
        <w:rPr>
          <w:sz w:val="24"/>
        </w:rPr>
        <w:t xml:space="preserve"> se podrá iniciar a elaborar contrato de adhesión a los usuarios del fraccionamiento en mención.</w:t>
      </w:r>
      <w:r>
        <w:rPr>
          <w:b/>
          <w:sz w:val="24"/>
        </w:rPr>
        <w:t xml:space="preserve"> </w:t>
      </w:r>
    </w:p>
    <w:p w:rsidR="007C26B1" w:rsidRPr="00076DE5" w:rsidRDefault="007C26B1" w:rsidP="007C26B1">
      <w:pPr>
        <w:tabs>
          <w:tab w:val="left" w:pos="900"/>
        </w:tabs>
        <w:spacing w:line="276" w:lineRule="auto"/>
        <w:jc w:val="both"/>
        <w:rPr>
          <w:bCs w:val="0"/>
          <w:color w:val="FF0000"/>
          <w:szCs w:val="24"/>
          <w:lang w:val="es-ES"/>
        </w:rPr>
      </w:pPr>
    </w:p>
    <w:p w:rsidR="007C26B1" w:rsidRPr="00076DE5" w:rsidRDefault="007C26B1" w:rsidP="007C26B1">
      <w:pPr>
        <w:tabs>
          <w:tab w:val="left" w:pos="900"/>
        </w:tabs>
        <w:spacing w:line="276" w:lineRule="auto"/>
        <w:jc w:val="both"/>
        <w:rPr>
          <w:b w:val="0"/>
          <w:bCs w:val="0"/>
          <w:szCs w:val="24"/>
          <w:lang w:val="es-ES"/>
        </w:rPr>
      </w:pPr>
    </w:p>
    <w:p w:rsidR="007C26B1" w:rsidRDefault="007C26B1" w:rsidP="007C26B1">
      <w:pPr>
        <w:tabs>
          <w:tab w:val="left" w:pos="426"/>
        </w:tabs>
        <w:spacing w:line="276" w:lineRule="auto"/>
        <w:jc w:val="both"/>
        <w:rPr>
          <w:bCs w:val="0"/>
          <w:szCs w:val="24"/>
          <w:lang w:val="es-ES"/>
        </w:rPr>
      </w:pPr>
      <w:r w:rsidRPr="00076DE5">
        <w:rPr>
          <w:bCs w:val="0"/>
          <w:szCs w:val="24"/>
          <w:lang w:val="es-ES"/>
        </w:rPr>
        <w:t xml:space="preserve">IX. </w:t>
      </w:r>
      <w:r>
        <w:rPr>
          <w:bCs w:val="0"/>
          <w:szCs w:val="24"/>
          <w:lang w:val="es-ES"/>
        </w:rPr>
        <w:t xml:space="preserve">SOLICITUD DE APOYO A LA CUENTAS: </w:t>
      </w:r>
    </w:p>
    <w:p w:rsidR="007C26B1" w:rsidRDefault="007C26B1" w:rsidP="007C26B1">
      <w:pPr>
        <w:pStyle w:val="Prrafodelista"/>
        <w:numPr>
          <w:ilvl w:val="0"/>
          <w:numId w:val="6"/>
        </w:numPr>
        <w:tabs>
          <w:tab w:val="left" w:pos="426"/>
        </w:tabs>
        <w:spacing w:line="276" w:lineRule="auto"/>
        <w:jc w:val="both"/>
        <w:rPr>
          <w:b w:val="0"/>
          <w:bCs w:val="0"/>
          <w:szCs w:val="24"/>
          <w:lang w:val="es-ES"/>
        </w:rPr>
      </w:pPr>
      <w:r>
        <w:rPr>
          <w:bCs w:val="0"/>
          <w:szCs w:val="24"/>
          <w:lang w:val="es-ES"/>
        </w:rPr>
        <w:t xml:space="preserve">17558 A NOMBRE DE LA CIUDADANA MARÍA GUADALUPE ARELLANO CARRILLO.-  </w:t>
      </w:r>
      <w:r w:rsidRPr="00FC2E23">
        <w:rPr>
          <w:b w:val="0"/>
          <w:bCs w:val="0"/>
          <w:szCs w:val="24"/>
          <w:lang w:val="es-ES"/>
        </w:rPr>
        <w:t>La Secretario del Consejo, co</w:t>
      </w:r>
      <w:r>
        <w:rPr>
          <w:b w:val="0"/>
          <w:bCs w:val="0"/>
          <w:szCs w:val="24"/>
          <w:lang w:val="es-ES"/>
        </w:rPr>
        <w:t>m</w:t>
      </w:r>
      <w:r w:rsidRPr="00FC2E23">
        <w:rPr>
          <w:b w:val="0"/>
          <w:bCs w:val="0"/>
          <w:szCs w:val="24"/>
          <w:lang w:val="es-ES"/>
        </w:rPr>
        <w:t>enta de la solicitud</w:t>
      </w:r>
      <w:r>
        <w:rPr>
          <w:b w:val="0"/>
          <w:bCs w:val="0"/>
          <w:szCs w:val="24"/>
          <w:lang w:val="es-ES"/>
        </w:rPr>
        <w:t xml:space="preserve"> verbal por parte d</w:t>
      </w:r>
      <w:r w:rsidRPr="00FC2E23">
        <w:rPr>
          <w:b w:val="0"/>
          <w:bCs w:val="0"/>
          <w:szCs w:val="24"/>
          <w:lang w:val="es-ES"/>
        </w:rPr>
        <w:t>e</w:t>
      </w:r>
      <w:r>
        <w:rPr>
          <w:b w:val="0"/>
          <w:bCs w:val="0"/>
          <w:szCs w:val="24"/>
          <w:lang w:val="es-ES"/>
        </w:rPr>
        <w:t xml:space="preserve"> </w:t>
      </w:r>
      <w:r w:rsidRPr="00FC2E23">
        <w:rPr>
          <w:b w:val="0"/>
          <w:bCs w:val="0"/>
          <w:szCs w:val="24"/>
          <w:lang w:val="es-ES"/>
        </w:rPr>
        <w:t xml:space="preserve">la C. María Guadalupe Arellano Carrillo, a quien se le suspendió la toma por morosidad </w:t>
      </w:r>
      <w:r>
        <w:rPr>
          <w:b w:val="0"/>
          <w:bCs w:val="0"/>
          <w:szCs w:val="24"/>
          <w:lang w:val="es-ES"/>
        </w:rPr>
        <w:t xml:space="preserve">con un monto de $5,693.95 (cinco mil seiscientos noventa y tres pesos 95/100 M.N.). Se solicitó apoyo a la trabajadora social del DIF Municipal para realizar estudio socioeconómico, mismo que se da lectura. </w:t>
      </w:r>
    </w:p>
    <w:p w:rsidR="007C26B1" w:rsidRPr="00FC2E23" w:rsidRDefault="007C26B1" w:rsidP="007C26B1">
      <w:pPr>
        <w:pStyle w:val="Prrafodelista"/>
        <w:tabs>
          <w:tab w:val="left" w:pos="426"/>
        </w:tabs>
        <w:spacing w:line="276" w:lineRule="auto"/>
        <w:ind w:left="720"/>
        <w:jc w:val="both"/>
        <w:rPr>
          <w:b w:val="0"/>
          <w:bCs w:val="0"/>
          <w:szCs w:val="24"/>
          <w:lang w:val="es-ES"/>
        </w:rPr>
      </w:pPr>
      <w:r w:rsidRPr="00FC2E23">
        <w:rPr>
          <w:b w:val="0"/>
          <w:bCs w:val="0"/>
          <w:szCs w:val="24"/>
          <w:lang w:val="es-ES"/>
        </w:rPr>
        <w:t>En este miembro tenor, el Vocal Juan Manuel Sandoval Mercado, comenta conocer la situación de la familia, ya que viven cerca de su casa habitación, y manifiesta de la necesidad del apoyo de la solicitante.</w:t>
      </w:r>
    </w:p>
    <w:p w:rsidR="007C26B1" w:rsidRDefault="007C26B1" w:rsidP="007C26B1">
      <w:pPr>
        <w:pStyle w:val="Prrafodelista"/>
        <w:tabs>
          <w:tab w:val="left" w:pos="426"/>
        </w:tabs>
        <w:spacing w:line="276" w:lineRule="auto"/>
        <w:ind w:left="720"/>
        <w:jc w:val="both"/>
        <w:rPr>
          <w:b w:val="0"/>
          <w:bCs w:val="0"/>
          <w:szCs w:val="24"/>
          <w:lang w:val="es-ES"/>
        </w:rPr>
      </w:pPr>
      <w:r w:rsidRPr="00FC2E23">
        <w:rPr>
          <w:b w:val="0"/>
          <w:bCs w:val="0"/>
          <w:szCs w:val="24"/>
          <w:lang w:val="es-ES"/>
        </w:rPr>
        <w:t>Por lo que el Consejo autoriza, condonación del 100% del adeudo, instalaci</w:t>
      </w:r>
      <w:r>
        <w:rPr>
          <w:b w:val="0"/>
          <w:bCs w:val="0"/>
          <w:szCs w:val="24"/>
          <w:lang w:val="es-ES"/>
        </w:rPr>
        <w:t xml:space="preserve">ón de medidor, se inicien los pagos a partir de la fecha de reinstalación del servicio con el subsidio del 50%, </w:t>
      </w:r>
      <w:r w:rsidRPr="00FC2E23">
        <w:rPr>
          <w:b w:val="0"/>
          <w:bCs w:val="0"/>
          <w:szCs w:val="24"/>
          <w:lang w:val="es-ES"/>
        </w:rPr>
        <w:t>y que se retome el asunto en el ejercicio 2018.</w:t>
      </w:r>
    </w:p>
    <w:p w:rsidR="007C26B1" w:rsidRDefault="007C26B1" w:rsidP="007C26B1">
      <w:pPr>
        <w:pStyle w:val="Prrafodelista"/>
        <w:tabs>
          <w:tab w:val="left" w:pos="426"/>
        </w:tabs>
        <w:spacing w:line="276" w:lineRule="auto"/>
        <w:ind w:left="720"/>
        <w:jc w:val="both"/>
        <w:rPr>
          <w:b w:val="0"/>
          <w:bCs w:val="0"/>
          <w:szCs w:val="24"/>
          <w:lang w:val="es-ES"/>
        </w:rPr>
      </w:pPr>
    </w:p>
    <w:p w:rsidR="007C26B1" w:rsidRDefault="007C26B1" w:rsidP="007C26B1">
      <w:pPr>
        <w:pStyle w:val="Prrafodelista"/>
        <w:tabs>
          <w:tab w:val="left" w:pos="426"/>
        </w:tabs>
        <w:spacing w:line="276" w:lineRule="auto"/>
        <w:ind w:left="720"/>
        <w:jc w:val="both"/>
        <w:rPr>
          <w:b w:val="0"/>
          <w:bCs w:val="0"/>
          <w:szCs w:val="24"/>
          <w:lang w:val="es-ES"/>
        </w:rPr>
      </w:pPr>
    </w:p>
    <w:p w:rsidR="007C26B1" w:rsidRDefault="007C26B1" w:rsidP="007C26B1">
      <w:pPr>
        <w:pStyle w:val="Prrafodelista"/>
        <w:tabs>
          <w:tab w:val="left" w:pos="426"/>
        </w:tabs>
        <w:spacing w:line="276" w:lineRule="auto"/>
        <w:ind w:left="720"/>
        <w:jc w:val="both"/>
        <w:rPr>
          <w:b w:val="0"/>
          <w:bCs w:val="0"/>
          <w:szCs w:val="24"/>
          <w:lang w:val="es-ES"/>
        </w:rPr>
      </w:pPr>
    </w:p>
    <w:p w:rsidR="007C26B1" w:rsidRDefault="007C26B1" w:rsidP="007C26B1">
      <w:pPr>
        <w:pStyle w:val="Prrafodelista"/>
        <w:tabs>
          <w:tab w:val="left" w:pos="426"/>
        </w:tabs>
        <w:spacing w:line="276" w:lineRule="auto"/>
        <w:ind w:left="720"/>
        <w:jc w:val="both"/>
        <w:rPr>
          <w:b w:val="0"/>
          <w:bCs w:val="0"/>
          <w:szCs w:val="24"/>
          <w:lang w:val="es-ES"/>
        </w:rPr>
      </w:pPr>
    </w:p>
    <w:p w:rsidR="007C26B1" w:rsidRDefault="007C26B1" w:rsidP="007C26B1">
      <w:pPr>
        <w:pStyle w:val="Prrafodelista"/>
        <w:tabs>
          <w:tab w:val="left" w:pos="426"/>
        </w:tabs>
        <w:spacing w:line="276" w:lineRule="auto"/>
        <w:ind w:left="720"/>
        <w:jc w:val="both"/>
        <w:rPr>
          <w:b w:val="0"/>
          <w:bCs w:val="0"/>
          <w:szCs w:val="24"/>
          <w:lang w:val="es-ES"/>
        </w:rPr>
      </w:pPr>
    </w:p>
    <w:p w:rsidR="007C26B1" w:rsidRDefault="007C26B1" w:rsidP="007C26B1">
      <w:pPr>
        <w:pStyle w:val="Prrafodelista"/>
        <w:tabs>
          <w:tab w:val="left" w:pos="426"/>
        </w:tabs>
        <w:spacing w:line="276" w:lineRule="auto"/>
        <w:ind w:left="720"/>
        <w:jc w:val="both"/>
        <w:rPr>
          <w:b w:val="0"/>
          <w:bCs w:val="0"/>
          <w:szCs w:val="24"/>
          <w:lang w:val="es-ES"/>
        </w:rPr>
      </w:pPr>
    </w:p>
    <w:p w:rsidR="007C26B1" w:rsidRDefault="007C26B1" w:rsidP="007C26B1">
      <w:pPr>
        <w:pStyle w:val="Prrafodelista"/>
        <w:numPr>
          <w:ilvl w:val="0"/>
          <w:numId w:val="6"/>
        </w:numPr>
        <w:tabs>
          <w:tab w:val="left" w:pos="426"/>
        </w:tabs>
        <w:spacing w:line="276" w:lineRule="auto"/>
        <w:jc w:val="both"/>
        <w:rPr>
          <w:b w:val="0"/>
          <w:bCs w:val="0"/>
          <w:szCs w:val="24"/>
          <w:lang w:val="es-ES"/>
        </w:rPr>
      </w:pPr>
      <w:r w:rsidRPr="005A0127">
        <w:rPr>
          <w:bCs w:val="0"/>
          <w:szCs w:val="24"/>
          <w:lang w:val="es-ES"/>
        </w:rPr>
        <w:t>14</w:t>
      </w:r>
      <w:r w:rsidRPr="004A25B1">
        <w:rPr>
          <w:bCs w:val="0"/>
          <w:szCs w:val="24"/>
          <w:lang w:val="es-ES"/>
        </w:rPr>
        <w:t>767 A NOMBRE DEL CIUDADANO JUAN CONTRERAS AMEZCUA.</w:t>
      </w:r>
      <w:proofErr w:type="gramStart"/>
      <w:r>
        <w:rPr>
          <w:b w:val="0"/>
          <w:bCs w:val="0"/>
          <w:szCs w:val="24"/>
          <w:lang w:val="es-ES"/>
        </w:rPr>
        <w:t>-  La</w:t>
      </w:r>
      <w:proofErr w:type="gramEnd"/>
      <w:r>
        <w:rPr>
          <w:b w:val="0"/>
          <w:bCs w:val="0"/>
          <w:szCs w:val="24"/>
          <w:lang w:val="es-ES"/>
        </w:rPr>
        <w:t xml:space="preserve"> Secretario informa, sobre la toma en mención de éste punto. Se había realizado convenio, mismo que fue incumplido por las dificultades económicas que atraviesa el titular, por lo que se solicita apoyo a la trabajadora social del DIF Municipal. </w:t>
      </w:r>
    </w:p>
    <w:p w:rsidR="007C26B1" w:rsidRDefault="007C26B1" w:rsidP="007C26B1">
      <w:pPr>
        <w:pStyle w:val="Prrafodelista"/>
        <w:tabs>
          <w:tab w:val="left" w:pos="426"/>
        </w:tabs>
        <w:spacing w:line="276" w:lineRule="auto"/>
        <w:ind w:left="720"/>
        <w:jc w:val="both"/>
        <w:rPr>
          <w:b w:val="0"/>
          <w:bCs w:val="0"/>
          <w:szCs w:val="24"/>
          <w:lang w:val="es-ES"/>
        </w:rPr>
      </w:pPr>
      <w:r>
        <w:rPr>
          <w:b w:val="0"/>
          <w:bCs w:val="0"/>
          <w:szCs w:val="24"/>
          <w:lang w:val="es-ES"/>
        </w:rPr>
        <w:t xml:space="preserve">Una vez leído el estudio socioeconómico elaborado por la </w:t>
      </w:r>
      <w:proofErr w:type="spellStart"/>
      <w:r>
        <w:rPr>
          <w:b w:val="0"/>
          <w:bCs w:val="0"/>
          <w:szCs w:val="24"/>
          <w:lang w:val="es-ES"/>
        </w:rPr>
        <w:t>L.T.S</w:t>
      </w:r>
      <w:proofErr w:type="spellEnd"/>
      <w:r>
        <w:rPr>
          <w:b w:val="0"/>
          <w:bCs w:val="0"/>
          <w:szCs w:val="24"/>
          <w:lang w:val="es-ES"/>
        </w:rPr>
        <w:t>. Esmeralda Hernández Ramos, el Consejo autoriza lo siguiente:</w:t>
      </w:r>
    </w:p>
    <w:p w:rsidR="007C26B1" w:rsidRDefault="007C26B1" w:rsidP="007C26B1">
      <w:pPr>
        <w:pStyle w:val="Prrafodelista"/>
        <w:tabs>
          <w:tab w:val="left" w:pos="426"/>
        </w:tabs>
        <w:spacing w:line="276" w:lineRule="auto"/>
        <w:ind w:left="720"/>
        <w:jc w:val="both"/>
        <w:rPr>
          <w:b w:val="0"/>
          <w:bCs w:val="0"/>
          <w:szCs w:val="24"/>
          <w:lang w:val="es-ES"/>
        </w:rPr>
      </w:pPr>
      <w:r>
        <w:rPr>
          <w:b w:val="0"/>
          <w:bCs w:val="0"/>
          <w:szCs w:val="24"/>
          <w:lang w:val="es-ES"/>
        </w:rPr>
        <w:t>Condonación del adeudo del 100%, instalación de aparato medidor y debe realizar pago a partir de la fecha de la primer lectura.</w:t>
      </w:r>
    </w:p>
    <w:p w:rsidR="007C26B1" w:rsidRDefault="007C26B1" w:rsidP="007C26B1">
      <w:pPr>
        <w:pStyle w:val="Prrafodelista"/>
        <w:tabs>
          <w:tab w:val="left" w:pos="426"/>
        </w:tabs>
        <w:spacing w:line="276" w:lineRule="auto"/>
        <w:ind w:left="720"/>
        <w:jc w:val="both"/>
        <w:rPr>
          <w:b w:val="0"/>
          <w:bCs w:val="0"/>
          <w:szCs w:val="24"/>
          <w:lang w:val="es-ES"/>
        </w:rPr>
      </w:pPr>
    </w:p>
    <w:p w:rsidR="007C26B1" w:rsidRDefault="007C26B1" w:rsidP="007C26B1">
      <w:pPr>
        <w:pStyle w:val="Prrafodelista"/>
        <w:numPr>
          <w:ilvl w:val="0"/>
          <w:numId w:val="6"/>
        </w:numPr>
        <w:tabs>
          <w:tab w:val="left" w:pos="426"/>
        </w:tabs>
        <w:spacing w:line="276" w:lineRule="auto"/>
        <w:jc w:val="both"/>
        <w:rPr>
          <w:b w:val="0"/>
          <w:bCs w:val="0"/>
          <w:szCs w:val="24"/>
          <w:lang w:val="es-ES"/>
        </w:rPr>
      </w:pPr>
      <w:r w:rsidRPr="004A25B1">
        <w:rPr>
          <w:bCs w:val="0"/>
          <w:szCs w:val="24"/>
          <w:lang w:val="es-ES"/>
        </w:rPr>
        <w:t>10189 A NOMBRE DE LA CIUDADANA NATALIA RODRÍGUEZ PACHECO</w:t>
      </w:r>
      <w:r>
        <w:rPr>
          <w:bCs w:val="0"/>
          <w:szCs w:val="24"/>
          <w:lang w:val="es-ES"/>
        </w:rPr>
        <w:t>.</w:t>
      </w:r>
      <w:proofErr w:type="gramStart"/>
      <w:r>
        <w:rPr>
          <w:bCs w:val="0"/>
          <w:szCs w:val="24"/>
          <w:lang w:val="es-ES"/>
        </w:rPr>
        <w:t xml:space="preserve">-  </w:t>
      </w:r>
      <w:r w:rsidRPr="004A25B1">
        <w:rPr>
          <w:b w:val="0"/>
          <w:bCs w:val="0"/>
          <w:szCs w:val="24"/>
          <w:lang w:val="es-ES"/>
        </w:rPr>
        <w:t>En</w:t>
      </w:r>
      <w:proofErr w:type="gramEnd"/>
      <w:r w:rsidRPr="004A25B1">
        <w:rPr>
          <w:b w:val="0"/>
          <w:bCs w:val="0"/>
          <w:szCs w:val="24"/>
          <w:lang w:val="es-ES"/>
        </w:rPr>
        <w:t xml:space="preserve"> el caso de la toma en mención, </w:t>
      </w:r>
      <w:r>
        <w:rPr>
          <w:b w:val="0"/>
          <w:bCs w:val="0"/>
          <w:szCs w:val="24"/>
          <w:lang w:val="es-ES"/>
        </w:rPr>
        <w:t xml:space="preserve">                                                                  </w:t>
      </w:r>
      <w:r w:rsidRPr="004A25B1">
        <w:rPr>
          <w:b w:val="0"/>
          <w:bCs w:val="0"/>
          <w:szCs w:val="24"/>
          <w:lang w:val="es-ES"/>
        </w:rPr>
        <w:t>la C. Natalia Rodríguez Pacheco solicita condonación del adeudo que hasta el mes de octubre es de $1,803.26 (Un mil ochocientos tres pesos 29/100 M.N.),  la Secretario da lectura al estudio socioeconómico de la solicitante</w:t>
      </w:r>
      <w:r>
        <w:rPr>
          <w:b w:val="0"/>
          <w:bCs w:val="0"/>
          <w:szCs w:val="24"/>
          <w:lang w:val="es-ES"/>
        </w:rPr>
        <w:t>,</w:t>
      </w:r>
      <w:r w:rsidRPr="004A25B1">
        <w:rPr>
          <w:b w:val="0"/>
          <w:bCs w:val="0"/>
          <w:szCs w:val="24"/>
          <w:lang w:val="es-ES"/>
        </w:rPr>
        <w:t xml:space="preserve"> </w:t>
      </w:r>
      <w:r>
        <w:rPr>
          <w:b w:val="0"/>
          <w:bCs w:val="0"/>
          <w:szCs w:val="24"/>
          <w:lang w:val="es-ES"/>
        </w:rPr>
        <w:t>mi</w:t>
      </w:r>
      <w:r w:rsidRPr="004A25B1">
        <w:rPr>
          <w:b w:val="0"/>
          <w:bCs w:val="0"/>
          <w:szCs w:val="24"/>
          <w:lang w:val="es-ES"/>
        </w:rPr>
        <w:t xml:space="preserve">smo que es firmado por la </w:t>
      </w:r>
      <w:proofErr w:type="spellStart"/>
      <w:r w:rsidRPr="004A25B1">
        <w:rPr>
          <w:b w:val="0"/>
          <w:bCs w:val="0"/>
          <w:szCs w:val="24"/>
          <w:lang w:val="es-ES"/>
        </w:rPr>
        <w:t>L.T.S</w:t>
      </w:r>
      <w:proofErr w:type="spellEnd"/>
      <w:r w:rsidRPr="004A25B1">
        <w:rPr>
          <w:b w:val="0"/>
          <w:bCs w:val="0"/>
          <w:szCs w:val="24"/>
          <w:lang w:val="es-ES"/>
        </w:rPr>
        <w:t>. Esmeralda Hernández Ramos.</w:t>
      </w:r>
    </w:p>
    <w:p w:rsidR="007C26B1" w:rsidRPr="005A0127" w:rsidRDefault="007C26B1" w:rsidP="007C26B1">
      <w:pPr>
        <w:pStyle w:val="Prrafodelista"/>
        <w:tabs>
          <w:tab w:val="left" w:pos="426"/>
        </w:tabs>
        <w:spacing w:line="276" w:lineRule="auto"/>
        <w:ind w:left="720"/>
        <w:jc w:val="both"/>
        <w:rPr>
          <w:b w:val="0"/>
          <w:bCs w:val="0"/>
          <w:szCs w:val="24"/>
          <w:lang w:val="es-ES"/>
        </w:rPr>
      </w:pPr>
      <w:r w:rsidRPr="005A0127">
        <w:rPr>
          <w:b w:val="0"/>
          <w:bCs w:val="0"/>
          <w:szCs w:val="24"/>
          <w:lang w:val="es-ES"/>
        </w:rPr>
        <w:t xml:space="preserve">Por lo que el Consejo autoriza lo siguiente:  </w:t>
      </w:r>
    </w:p>
    <w:p w:rsidR="007C26B1" w:rsidRDefault="007C26B1" w:rsidP="007C26B1">
      <w:pPr>
        <w:pStyle w:val="Prrafodelista"/>
        <w:tabs>
          <w:tab w:val="left" w:pos="426"/>
        </w:tabs>
        <w:spacing w:line="276" w:lineRule="auto"/>
        <w:ind w:left="720"/>
        <w:jc w:val="both"/>
        <w:rPr>
          <w:b w:val="0"/>
          <w:bCs w:val="0"/>
          <w:szCs w:val="24"/>
          <w:lang w:val="es-ES"/>
        </w:rPr>
      </w:pPr>
      <w:r>
        <w:rPr>
          <w:b w:val="0"/>
          <w:bCs w:val="0"/>
          <w:szCs w:val="24"/>
          <w:lang w:val="es-ES"/>
        </w:rPr>
        <w:t>Condonación del adeudo del 100%, así como el servicio hasta diciembre 2017, mientras la solicitante habite la casa habitación sujeto de apoyo. Instalación de aparato medidor, la condonación será mediante el consumo de 0 a 10m³.</w:t>
      </w:r>
    </w:p>
    <w:p w:rsidR="007C26B1" w:rsidRPr="004A25B1" w:rsidRDefault="007C26B1" w:rsidP="007C26B1">
      <w:pPr>
        <w:pStyle w:val="Prrafodelista"/>
        <w:tabs>
          <w:tab w:val="left" w:pos="426"/>
        </w:tabs>
        <w:spacing w:line="276" w:lineRule="auto"/>
        <w:ind w:left="720"/>
        <w:jc w:val="both"/>
        <w:rPr>
          <w:b w:val="0"/>
          <w:bCs w:val="0"/>
          <w:szCs w:val="24"/>
          <w:lang w:val="es-ES"/>
        </w:rPr>
      </w:pPr>
      <w:r>
        <w:rPr>
          <w:b w:val="0"/>
          <w:bCs w:val="0"/>
          <w:szCs w:val="24"/>
          <w:lang w:val="es-ES"/>
        </w:rPr>
        <w:t>Para el ejercicio 2018, se deberá revisar el caso para renovación de apoyo.</w:t>
      </w:r>
      <w:r w:rsidRPr="004A25B1">
        <w:rPr>
          <w:b w:val="0"/>
          <w:bCs w:val="0"/>
          <w:szCs w:val="24"/>
          <w:lang w:val="es-ES"/>
        </w:rPr>
        <w:t xml:space="preserve"> </w:t>
      </w:r>
    </w:p>
    <w:p w:rsidR="007C26B1" w:rsidRPr="00FC2E23" w:rsidRDefault="007C26B1" w:rsidP="007C26B1">
      <w:pPr>
        <w:pStyle w:val="Prrafodelista"/>
        <w:tabs>
          <w:tab w:val="left" w:pos="426"/>
        </w:tabs>
        <w:spacing w:line="276" w:lineRule="auto"/>
        <w:ind w:left="720"/>
        <w:jc w:val="both"/>
        <w:rPr>
          <w:b w:val="0"/>
          <w:bCs w:val="0"/>
          <w:szCs w:val="24"/>
          <w:lang w:val="es-ES"/>
        </w:rPr>
      </w:pPr>
    </w:p>
    <w:p w:rsidR="007C26B1" w:rsidRPr="00076DE5" w:rsidRDefault="007C26B1" w:rsidP="007C26B1">
      <w:pPr>
        <w:tabs>
          <w:tab w:val="left" w:pos="426"/>
        </w:tabs>
        <w:spacing w:line="276" w:lineRule="auto"/>
        <w:jc w:val="both"/>
        <w:rPr>
          <w:b w:val="0"/>
          <w:bCs w:val="0"/>
          <w:szCs w:val="24"/>
          <w:lang w:val="es-ES"/>
        </w:rPr>
      </w:pPr>
    </w:p>
    <w:p w:rsidR="007C26B1" w:rsidRDefault="007C26B1" w:rsidP="007C26B1">
      <w:pPr>
        <w:spacing w:line="276" w:lineRule="auto"/>
        <w:jc w:val="both"/>
        <w:rPr>
          <w:b w:val="0"/>
          <w:bCs w:val="0"/>
          <w:szCs w:val="24"/>
          <w:lang w:val="es-ES"/>
        </w:rPr>
      </w:pPr>
      <w:r w:rsidRPr="00076DE5">
        <w:rPr>
          <w:bCs w:val="0"/>
          <w:szCs w:val="24"/>
          <w:lang w:val="es-ES"/>
        </w:rPr>
        <w:t>XII. ASUNTOS VARIOS</w:t>
      </w:r>
      <w:r w:rsidRPr="006F321B">
        <w:rPr>
          <w:b w:val="0"/>
          <w:bCs w:val="0"/>
          <w:szCs w:val="24"/>
          <w:lang w:val="es-ES"/>
        </w:rPr>
        <w:t>.- En este punto, la Secretario solicita autorizaci</w:t>
      </w:r>
      <w:r>
        <w:rPr>
          <w:b w:val="0"/>
          <w:bCs w:val="0"/>
          <w:szCs w:val="24"/>
          <w:lang w:val="es-ES"/>
        </w:rPr>
        <w:t>ón para,</w:t>
      </w:r>
      <w:r w:rsidRPr="006F321B">
        <w:rPr>
          <w:b w:val="0"/>
          <w:bCs w:val="0"/>
          <w:szCs w:val="24"/>
          <w:lang w:val="es-ES"/>
        </w:rPr>
        <w:t xml:space="preserve"> en la medida de lo posible</w:t>
      </w:r>
      <w:r>
        <w:rPr>
          <w:b w:val="0"/>
          <w:bCs w:val="0"/>
          <w:szCs w:val="24"/>
          <w:lang w:val="es-ES"/>
        </w:rPr>
        <w:t>,</w:t>
      </w:r>
      <w:r w:rsidRPr="006F321B">
        <w:rPr>
          <w:b w:val="0"/>
          <w:bCs w:val="0"/>
          <w:szCs w:val="24"/>
          <w:lang w:val="es-ES"/>
        </w:rPr>
        <w:t xml:space="preserve"> hacer uso de recursos del gasto corriente por $20,000.00 (veinte mil pesos 00/100 M.N.)</w:t>
      </w:r>
      <w:r>
        <w:rPr>
          <w:b w:val="0"/>
          <w:bCs w:val="0"/>
          <w:szCs w:val="24"/>
          <w:lang w:val="es-ES"/>
        </w:rPr>
        <w:t>,</w:t>
      </w:r>
      <w:r w:rsidRPr="006F321B">
        <w:rPr>
          <w:b w:val="0"/>
          <w:bCs w:val="0"/>
          <w:szCs w:val="24"/>
          <w:lang w:val="es-ES"/>
        </w:rPr>
        <w:t xml:space="preserve"> que serán ejercidos para </w:t>
      </w:r>
      <w:r>
        <w:rPr>
          <w:b w:val="0"/>
          <w:bCs w:val="0"/>
          <w:szCs w:val="24"/>
          <w:lang w:val="es-ES"/>
        </w:rPr>
        <w:t xml:space="preserve">la compra de </w:t>
      </w:r>
      <w:r w:rsidRPr="006F321B">
        <w:rPr>
          <w:b w:val="0"/>
          <w:bCs w:val="0"/>
          <w:szCs w:val="24"/>
          <w:lang w:val="es-ES"/>
        </w:rPr>
        <w:t>regalos y entregados mediante</w:t>
      </w:r>
      <w:r>
        <w:rPr>
          <w:b w:val="0"/>
          <w:bCs w:val="0"/>
          <w:szCs w:val="24"/>
          <w:lang w:val="es-ES"/>
        </w:rPr>
        <w:t xml:space="preserve"> una</w:t>
      </w:r>
      <w:r w:rsidRPr="006F321B">
        <w:rPr>
          <w:b w:val="0"/>
          <w:bCs w:val="0"/>
          <w:szCs w:val="24"/>
          <w:lang w:val="es-ES"/>
        </w:rPr>
        <w:t xml:space="preserve"> rifa a los trabajadores</w:t>
      </w:r>
      <w:r>
        <w:rPr>
          <w:b w:val="0"/>
          <w:bCs w:val="0"/>
          <w:szCs w:val="24"/>
          <w:lang w:val="es-ES"/>
        </w:rPr>
        <w:t xml:space="preserve"> del SAPASCO, </w:t>
      </w:r>
      <w:r w:rsidRPr="006F321B">
        <w:rPr>
          <w:b w:val="0"/>
          <w:bCs w:val="0"/>
          <w:szCs w:val="24"/>
          <w:lang w:val="es-ES"/>
        </w:rPr>
        <w:t>durante la posada que se celebrará el día 16 de diciembre del año en curso.</w:t>
      </w:r>
    </w:p>
    <w:p w:rsidR="007C26B1" w:rsidRPr="00E213F0" w:rsidRDefault="007C26B1" w:rsidP="007C26B1">
      <w:pPr>
        <w:spacing w:line="276" w:lineRule="auto"/>
        <w:jc w:val="both"/>
        <w:rPr>
          <w:b w:val="0"/>
          <w:bCs w:val="0"/>
          <w:color w:val="000000" w:themeColor="text1"/>
          <w:szCs w:val="24"/>
        </w:rPr>
      </w:pPr>
      <w:r>
        <w:rPr>
          <w:b w:val="0"/>
          <w:bCs w:val="0"/>
          <w:szCs w:val="24"/>
          <w:lang w:val="es-ES"/>
        </w:rPr>
        <w:t>S</w:t>
      </w:r>
      <w:proofErr w:type="spellStart"/>
      <w:r w:rsidRPr="00E213F0">
        <w:rPr>
          <w:b w:val="0"/>
          <w:color w:val="000000" w:themeColor="text1"/>
        </w:rPr>
        <w:t>e</w:t>
      </w:r>
      <w:proofErr w:type="spellEnd"/>
      <w:r w:rsidRPr="00E213F0">
        <w:rPr>
          <w:b w:val="0"/>
          <w:color w:val="000000" w:themeColor="text1"/>
        </w:rPr>
        <w:t xml:space="preserve"> somete a consideración del pleno y es aprobada por unanimidad</w:t>
      </w:r>
      <w:r w:rsidRPr="00E213F0">
        <w:rPr>
          <w:b w:val="0"/>
          <w:bCs w:val="0"/>
          <w:color w:val="000000" w:themeColor="text1"/>
          <w:szCs w:val="24"/>
        </w:rPr>
        <w:t xml:space="preserve">. - - - - - - - - - - - - - - - - - - - - - - - - - - - - - - - - - - - </w:t>
      </w:r>
      <w:r>
        <w:rPr>
          <w:b w:val="0"/>
          <w:bCs w:val="0"/>
          <w:color w:val="000000" w:themeColor="text1"/>
          <w:szCs w:val="24"/>
        </w:rPr>
        <w:t>- - - - - - - - - - - - - - - -.</w:t>
      </w:r>
    </w:p>
    <w:p w:rsidR="007C26B1" w:rsidRPr="00076DE5" w:rsidRDefault="007C26B1" w:rsidP="007C26B1">
      <w:pPr>
        <w:tabs>
          <w:tab w:val="left" w:pos="426"/>
        </w:tabs>
        <w:spacing w:line="276" w:lineRule="auto"/>
        <w:jc w:val="both"/>
        <w:rPr>
          <w:b w:val="0"/>
          <w:bCs w:val="0"/>
          <w:szCs w:val="24"/>
          <w:lang w:val="es-ES"/>
        </w:rPr>
      </w:pPr>
    </w:p>
    <w:p w:rsidR="007C26B1" w:rsidRDefault="007C26B1" w:rsidP="007C26B1">
      <w:pPr>
        <w:tabs>
          <w:tab w:val="left" w:pos="6399"/>
        </w:tabs>
        <w:jc w:val="both"/>
        <w:rPr>
          <w:b w:val="0"/>
          <w:bCs w:val="0"/>
          <w:szCs w:val="24"/>
          <w:lang w:val="es-ES"/>
        </w:rPr>
      </w:pPr>
      <w:r w:rsidRPr="00076DE5">
        <w:rPr>
          <w:bCs w:val="0"/>
          <w:szCs w:val="24"/>
          <w:lang w:val="es-ES"/>
        </w:rPr>
        <w:t>XIII.- CLAUSURA.</w:t>
      </w:r>
      <w:proofErr w:type="gramStart"/>
      <w:r w:rsidRPr="00076DE5">
        <w:rPr>
          <w:bCs w:val="0"/>
          <w:szCs w:val="24"/>
          <w:lang w:val="es-ES"/>
        </w:rPr>
        <w:t xml:space="preserve">-  </w:t>
      </w:r>
      <w:r w:rsidRPr="00076DE5">
        <w:rPr>
          <w:b w:val="0"/>
          <w:bCs w:val="0"/>
          <w:szCs w:val="24"/>
          <w:lang w:val="es-ES"/>
        </w:rPr>
        <w:t>Una</w:t>
      </w:r>
      <w:proofErr w:type="gramEnd"/>
      <w:r w:rsidRPr="00076DE5">
        <w:rPr>
          <w:b w:val="0"/>
          <w:bCs w:val="0"/>
          <w:szCs w:val="24"/>
          <w:lang w:val="es-ES"/>
        </w:rPr>
        <w:t xml:space="preserve"> vez</w:t>
      </w:r>
      <w:r w:rsidRPr="00076DE5">
        <w:rPr>
          <w:bCs w:val="0"/>
          <w:szCs w:val="24"/>
          <w:lang w:val="es-ES"/>
        </w:rPr>
        <w:t xml:space="preserve"> </w:t>
      </w:r>
      <w:r w:rsidRPr="00076DE5">
        <w:rPr>
          <w:b w:val="0"/>
          <w:bCs w:val="0"/>
          <w:szCs w:val="24"/>
          <w:lang w:val="es-ES"/>
        </w:rPr>
        <w:t>agotado el Orden del Día y desahogados todos los asuntos a tratar en esta Sesión, el C. Armando Pinedo Martínez, Presidente del Consejo realiza la clausura, siendo las 1</w:t>
      </w:r>
      <w:r>
        <w:rPr>
          <w:b w:val="0"/>
          <w:bCs w:val="0"/>
          <w:szCs w:val="24"/>
          <w:lang w:val="es-ES"/>
        </w:rPr>
        <w:t>3</w:t>
      </w:r>
      <w:r w:rsidRPr="00076DE5">
        <w:rPr>
          <w:b w:val="0"/>
          <w:bCs w:val="0"/>
          <w:szCs w:val="24"/>
          <w:lang w:val="es-ES"/>
        </w:rPr>
        <w:t>:</w:t>
      </w:r>
      <w:r>
        <w:rPr>
          <w:b w:val="0"/>
          <w:bCs w:val="0"/>
          <w:szCs w:val="24"/>
          <w:lang w:val="es-ES"/>
        </w:rPr>
        <w:t>00 (Trece horas</w:t>
      </w:r>
      <w:r w:rsidRPr="00076DE5">
        <w:rPr>
          <w:b w:val="0"/>
          <w:bCs w:val="0"/>
          <w:szCs w:val="24"/>
          <w:lang w:val="es-ES"/>
        </w:rPr>
        <w:t xml:space="preserve">) de la fecha de inicio. Así, como válidos los acuerdos que se tomaron, levantando la presente acta para constancia y cumplimiento, firmando al calce los que en ella intervinieron. - - - - - - - - - - - - - - - - - - - - - - - - - - - - - - - - - - - - - - - - - - </w:t>
      </w:r>
    </w:p>
    <w:p w:rsidR="007C26B1" w:rsidRDefault="007C26B1" w:rsidP="007C26B1">
      <w:pPr>
        <w:tabs>
          <w:tab w:val="left" w:pos="6399"/>
        </w:tabs>
        <w:jc w:val="right"/>
        <w:rPr>
          <w:b w:val="0"/>
          <w:bCs w:val="0"/>
          <w:szCs w:val="24"/>
          <w:lang w:val="es-ES"/>
        </w:rPr>
      </w:pPr>
    </w:p>
    <w:p w:rsidR="007C26B1" w:rsidRDefault="007C26B1" w:rsidP="007C26B1">
      <w:pPr>
        <w:tabs>
          <w:tab w:val="left" w:pos="6399"/>
        </w:tabs>
        <w:jc w:val="right"/>
        <w:rPr>
          <w:b w:val="0"/>
          <w:bCs w:val="0"/>
          <w:szCs w:val="24"/>
          <w:lang w:val="es-ES"/>
        </w:rPr>
      </w:pPr>
    </w:p>
    <w:p w:rsidR="007C26B1" w:rsidRPr="00BB0EB3" w:rsidRDefault="007C26B1" w:rsidP="007C26B1">
      <w:pPr>
        <w:tabs>
          <w:tab w:val="left" w:pos="6399"/>
        </w:tabs>
        <w:jc w:val="right"/>
        <w:rPr>
          <w:b w:val="0"/>
          <w:bCs w:val="0"/>
          <w:sz w:val="20"/>
          <w:szCs w:val="24"/>
        </w:rPr>
      </w:pPr>
      <w:r w:rsidRPr="00BB0EB3">
        <w:rPr>
          <w:b w:val="0"/>
          <w:bCs w:val="0"/>
          <w:sz w:val="20"/>
          <w:szCs w:val="24"/>
        </w:rPr>
        <w:t>DOY FE.</w:t>
      </w:r>
    </w:p>
    <w:p w:rsidR="007C26B1" w:rsidRDefault="007C26B1" w:rsidP="007C26B1">
      <w:pPr>
        <w:jc w:val="right"/>
        <w:rPr>
          <w:b w:val="0"/>
          <w:bCs w:val="0"/>
          <w:sz w:val="20"/>
          <w:szCs w:val="24"/>
        </w:rPr>
      </w:pPr>
    </w:p>
    <w:p w:rsidR="007C26B1" w:rsidRDefault="007C26B1" w:rsidP="007C26B1">
      <w:pPr>
        <w:jc w:val="right"/>
        <w:rPr>
          <w:b w:val="0"/>
          <w:bCs w:val="0"/>
          <w:sz w:val="20"/>
          <w:szCs w:val="24"/>
        </w:rPr>
      </w:pPr>
    </w:p>
    <w:p w:rsidR="007C26B1" w:rsidRDefault="007C26B1" w:rsidP="007C26B1">
      <w:pPr>
        <w:jc w:val="right"/>
        <w:rPr>
          <w:b w:val="0"/>
          <w:bCs w:val="0"/>
          <w:sz w:val="20"/>
          <w:szCs w:val="24"/>
        </w:rPr>
      </w:pPr>
    </w:p>
    <w:p w:rsidR="007C26B1" w:rsidRDefault="007C26B1" w:rsidP="007C26B1">
      <w:pPr>
        <w:jc w:val="right"/>
        <w:rPr>
          <w:b w:val="0"/>
          <w:bCs w:val="0"/>
          <w:sz w:val="20"/>
          <w:szCs w:val="24"/>
        </w:rPr>
      </w:pPr>
      <w:r w:rsidRPr="00071115">
        <w:rPr>
          <w:b w:val="0"/>
          <w:bCs w:val="0"/>
          <w:noProof/>
          <w:sz w:val="20"/>
          <w:szCs w:val="24"/>
          <w:lang w:eastAsia="es-MX"/>
        </w:rPr>
        <mc:AlternateContent>
          <mc:Choice Requires="wps">
            <w:drawing>
              <wp:anchor distT="45720" distB="45720" distL="114300" distR="114300" simplePos="0" relativeHeight="251660288" behindDoc="0" locked="0" layoutInCell="1" allowOverlap="1" wp14:anchorId="14D9EFC0" wp14:editId="07CF65B5">
                <wp:simplePos x="0" y="0"/>
                <wp:positionH relativeFrom="column">
                  <wp:posOffset>-563880</wp:posOffset>
                </wp:positionH>
                <wp:positionV relativeFrom="paragraph">
                  <wp:posOffset>158115</wp:posOffset>
                </wp:positionV>
                <wp:extent cx="2760345" cy="431165"/>
                <wp:effectExtent l="0" t="0" r="1905" b="254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431165"/>
                        </a:xfrm>
                        <a:prstGeom prst="rect">
                          <a:avLst/>
                        </a:prstGeom>
                        <a:solidFill>
                          <a:srgbClr val="FFFFFF"/>
                        </a:solidFill>
                        <a:ln w="9525">
                          <a:noFill/>
                          <a:miter lim="800000"/>
                          <a:headEnd/>
                          <a:tailEnd/>
                        </a:ln>
                      </wps:spPr>
                      <wps:txbx>
                        <w:txbxContent>
                          <w:p w:rsidR="007C26B1" w:rsidRPr="007F0C88" w:rsidRDefault="007C26B1" w:rsidP="007C26B1">
                            <w:pPr>
                              <w:jc w:val="center"/>
                              <w:rPr>
                                <w:b w:val="0"/>
                                <w:szCs w:val="22"/>
                                <w:lang w:val="es-ES"/>
                              </w:rPr>
                            </w:pPr>
                            <w:r w:rsidRPr="007F0C88">
                              <w:rPr>
                                <w:b w:val="0"/>
                                <w:szCs w:val="22"/>
                                <w:lang w:val="es-ES"/>
                              </w:rPr>
                              <w:t>C.</w:t>
                            </w:r>
                            <w:r>
                              <w:rPr>
                                <w:b w:val="0"/>
                                <w:szCs w:val="22"/>
                                <w:lang w:val="es-ES"/>
                              </w:rPr>
                              <w:t xml:space="preserve"> Armando Pinedo Martínez </w:t>
                            </w:r>
                          </w:p>
                          <w:p w:rsidR="007C26B1" w:rsidRPr="007F0C88" w:rsidRDefault="007C26B1" w:rsidP="007C26B1">
                            <w:pPr>
                              <w:jc w:val="center"/>
                              <w:rPr>
                                <w:b w:val="0"/>
                                <w:szCs w:val="22"/>
                                <w:lang w:val="es-ES"/>
                              </w:rPr>
                            </w:pPr>
                            <w:r>
                              <w:rPr>
                                <w:b w:val="0"/>
                                <w:szCs w:val="22"/>
                                <w:lang w:val="es-ES"/>
                              </w:rPr>
                              <w:t>Presidente</w:t>
                            </w:r>
                            <w:r w:rsidRPr="007F0C88">
                              <w:rPr>
                                <w:b w:val="0"/>
                                <w:szCs w:val="22"/>
                                <w:lang w:val="es-ES"/>
                              </w:rPr>
                              <w:t xml:space="preserve"> del Consejo</w:t>
                            </w:r>
                          </w:p>
                          <w:p w:rsidR="007C26B1" w:rsidRDefault="007C26B1" w:rsidP="007C26B1">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9EFC0" id="_x0000_t202" coordsize="21600,21600" o:spt="202" path="m,l,21600r21600,l21600,xe">
                <v:stroke joinstyle="miter"/>
                <v:path gradientshapeok="t" o:connecttype="rect"/>
              </v:shapetype>
              <v:shape id="Cuadro de texto 6" o:spid="_x0000_s1026" type="#_x0000_t202" style="position:absolute;left:0;text-align:left;margin-left:-44.4pt;margin-top:12.45pt;width:217.35pt;height:33.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" stroked="f">
                <v:textbox style="mso-fit-shape-to-text:t">
                  <w:txbxContent>
                    <w:p w:rsidR="007C26B1" w:rsidRPr="007F0C88" w:rsidRDefault="007C26B1" w:rsidP="007C26B1">
                      <w:pPr>
                        <w:jc w:val="center"/>
                        <w:rPr>
                          <w:b w:val="0"/>
                          <w:szCs w:val="22"/>
                          <w:lang w:val="es-ES"/>
                        </w:rPr>
                      </w:pPr>
                      <w:r w:rsidRPr="007F0C88">
                        <w:rPr>
                          <w:b w:val="0"/>
                          <w:szCs w:val="22"/>
                          <w:lang w:val="es-ES"/>
                        </w:rPr>
                        <w:t>C.</w:t>
                      </w:r>
                      <w:r>
                        <w:rPr>
                          <w:b w:val="0"/>
                          <w:szCs w:val="22"/>
                          <w:lang w:val="es-ES"/>
                        </w:rPr>
                        <w:t xml:space="preserve"> Armando Pinedo Martínez </w:t>
                      </w:r>
                    </w:p>
                    <w:p w:rsidR="007C26B1" w:rsidRPr="007F0C88" w:rsidRDefault="007C26B1" w:rsidP="007C26B1">
                      <w:pPr>
                        <w:jc w:val="center"/>
                        <w:rPr>
                          <w:b w:val="0"/>
                          <w:szCs w:val="22"/>
                          <w:lang w:val="es-ES"/>
                        </w:rPr>
                      </w:pPr>
                      <w:r>
                        <w:rPr>
                          <w:b w:val="0"/>
                          <w:szCs w:val="22"/>
                          <w:lang w:val="es-ES"/>
                        </w:rPr>
                        <w:t>Presidente</w:t>
                      </w:r>
                      <w:r w:rsidRPr="007F0C88">
                        <w:rPr>
                          <w:b w:val="0"/>
                          <w:szCs w:val="22"/>
                          <w:lang w:val="es-ES"/>
                        </w:rPr>
                        <w:t xml:space="preserve"> del Consejo</w:t>
                      </w:r>
                    </w:p>
                    <w:p w:rsidR="007C26B1" w:rsidRDefault="007C26B1" w:rsidP="007C26B1">
                      <w:pPr>
                        <w:jc w:val="center"/>
                      </w:pPr>
                    </w:p>
                  </w:txbxContent>
                </v:textbox>
                <w10:wrap type="square"/>
              </v:shape>
            </w:pict>
          </mc:Fallback>
        </mc:AlternateContent>
      </w:r>
    </w:p>
    <w:p w:rsidR="007C26B1" w:rsidRDefault="007C26B1" w:rsidP="007C26B1">
      <w:pPr>
        <w:jc w:val="right"/>
        <w:rPr>
          <w:b w:val="0"/>
          <w:bCs w:val="0"/>
          <w:sz w:val="20"/>
          <w:szCs w:val="24"/>
        </w:rPr>
      </w:pPr>
      <w:r w:rsidRPr="00071115">
        <w:rPr>
          <w:b w:val="0"/>
          <w:bCs w:val="0"/>
          <w:noProof/>
          <w:sz w:val="20"/>
          <w:szCs w:val="24"/>
          <w:lang w:eastAsia="es-MX"/>
        </w:rPr>
        <mc:AlternateContent>
          <mc:Choice Requires="wps">
            <w:drawing>
              <wp:anchor distT="45720" distB="45720" distL="114300" distR="114300" simplePos="0" relativeHeight="251659264" behindDoc="0" locked="0" layoutInCell="1" allowOverlap="1" wp14:anchorId="3A7D72C6" wp14:editId="79A8DB3C">
                <wp:simplePos x="0" y="0"/>
                <wp:positionH relativeFrom="margin">
                  <wp:posOffset>3305175</wp:posOffset>
                </wp:positionH>
                <wp:positionV relativeFrom="paragraph">
                  <wp:posOffset>13970</wp:posOffset>
                </wp:positionV>
                <wp:extent cx="2760345" cy="1404620"/>
                <wp:effectExtent l="0" t="0" r="1905" b="63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404620"/>
                        </a:xfrm>
                        <a:prstGeom prst="rect">
                          <a:avLst/>
                        </a:prstGeom>
                        <a:solidFill>
                          <a:srgbClr val="FFFFFF"/>
                        </a:solidFill>
                        <a:ln w="9525">
                          <a:noFill/>
                          <a:miter lim="800000"/>
                          <a:headEnd/>
                          <a:tailEnd/>
                        </a:ln>
                      </wps:spPr>
                      <wps:txbx>
                        <w:txbxContent>
                          <w:p w:rsidR="007C26B1" w:rsidRPr="007F0C88" w:rsidRDefault="007C26B1" w:rsidP="007C26B1">
                            <w:pPr>
                              <w:tabs>
                                <w:tab w:val="center" w:pos="2240"/>
                                <w:tab w:val="right" w:pos="4481"/>
                              </w:tabs>
                              <w:jc w:val="center"/>
                              <w:rPr>
                                <w:b w:val="0"/>
                                <w:szCs w:val="22"/>
                                <w:lang w:val="es-ES"/>
                              </w:rPr>
                            </w:pPr>
                            <w:r>
                              <w:rPr>
                                <w:b w:val="0"/>
                                <w:szCs w:val="22"/>
                                <w:lang w:val="es-ES"/>
                              </w:rPr>
                              <w:t>L.C.P. Delia Cecilia Álvarez Haro</w:t>
                            </w:r>
                          </w:p>
                          <w:p w:rsidR="007C26B1" w:rsidRDefault="007C26B1" w:rsidP="007C26B1">
                            <w:pPr>
                              <w:jc w:val="center"/>
                            </w:pPr>
                            <w:r w:rsidRPr="007F0C88">
                              <w:rPr>
                                <w:b w:val="0"/>
                                <w:szCs w:val="22"/>
                                <w:lang w:val="es-ES"/>
                              </w:rPr>
                              <w:t>Secretari</w:t>
                            </w:r>
                            <w:r>
                              <w:rPr>
                                <w:b w:val="0"/>
                                <w:szCs w:val="22"/>
                                <w:lang w:val="es-ES"/>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D72C6" id="Cuadro de texto 2" o:spid="_x0000_s1027" type="#_x0000_t202" style="position:absolute;left:0;text-align:left;margin-left:260.25pt;margin-top:1.1pt;width:217.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" stroked="f">
                <v:textbox style="mso-fit-shape-to-text:t">
                  <w:txbxContent>
                    <w:p w:rsidR="007C26B1" w:rsidRPr="007F0C88" w:rsidRDefault="007C26B1" w:rsidP="007C26B1">
                      <w:pPr>
                        <w:tabs>
                          <w:tab w:val="center" w:pos="2240"/>
                          <w:tab w:val="right" w:pos="4481"/>
                        </w:tabs>
                        <w:jc w:val="center"/>
                        <w:rPr>
                          <w:b w:val="0"/>
                          <w:szCs w:val="22"/>
                          <w:lang w:val="es-ES"/>
                        </w:rPr>
                      </w:pPr>
                      <w:r>
                        <w:rPr>
                          <w:b w:val="0"/>
                          <w:szCs w:val="22"/>
                          <w:lang w:val="es-ES"/>
                        </w:rPr>
                        <w:t>L.C.P. Delia Cecilia Álvarez Haro</w:t>
                      </w:r>
                    </w:p>
                    <w:p w:rsidR="007C26B1" w:rsidRDefault="007C26B1" w:rsidP="007C26B1">
                      <w:pPr>
                        <w:jc w:val="center"/>
                      </w:pPr>
                      <w:r w:rsidRPr="007F0C88">
                        <w:rPr>
                          <w:b w:val="0"/>
                          <w:szCs w:val="22"/>
                          <w:lang w:val="es-ES"/>
                        </w:rPr>
                        <w:t>Secretari</w:t>
                      </w:r>
                      <w:r>
                        <w:rPr>
                          <w:b w:val="0"/>
                          <w:szCs w:val="22"/>
                          <w:lang w:val="es-ES"/>
                        </w:rPr>
                        <w:t>o</w:t>
                      </w:r>
                    </w:p>
                  </w:txbxContent>
                </v:textbox>
                <w10:wrap type="square" anchorx="margin"/>
              </v:shape>
            </w:pict>
          </mc:Fallback>
        </mc:AlternateContent>
      </w:r>
    </w:p>
    <w:p w:rsidR="007C26B1" w:rsidRDefault="007C26B1" w:rsidP="007C26B1">
      <w:pPr>
        <w:jc w:val="right"/>
        <w:rPr>
          <w:b w:val="0"/>
          <w:bCs w:val="0"/>
          <w:sz w:val="20"/>
          <w:szCs w:val="24"/>
        </w:rPr>
      </w:pPr>
    </w:p>
    <w:p w:rsidR="007C26B1" w:rsidRDefault="007C26B1" w:rsidP="007C26B1">
      <w:pPr>
        <w:jc w:val="right"/>
        <w:rPr>
          <w:b w:val="0"/>
          <w:bCs w:val="0"/>
          <w:sz w:val="20"/>
          <w:szCs w:val="24"/>
        </w:rPr>
      </w:pPr>
    </w:p>
    <w:p w:rsidR="007C26B1" w:rsidRDefault="007C26B1" w:rsidP="007C26B1">
      <w:pPr>
        <w:jc w:val="right"/>
        <w:rPr>
          <w:b w:val="0"/>
          <w:bCs w:val="0"/>
          <w:sz w:val="20"/>
          <w:szCs w:val="24"/>
        </w:rPr>
      </w:pPr>
    </w:p>
    <w:p w:rsidR="007C26B1" w:rsidRDefault="007C26B1" w:rsidP="007C26B1">
      <w:pPr>
        <w:jc w:val="right"/>
        <w:rPr>
          <w:b w:val="0"/>
          <w:bCs w:val="0"/>
          <w:sz w:val="20"/>
          <w:szCs w:val="24"/>
        </w:rPr>
      </w:pPr>
    </w:p>
    <w:p w:rsidR="007C26B1" w:rsidRDefault="007C26B1" w:rsidP="007C26B1">
      <w:pPr>
        <w:rPr>
          <w:b w:val="0"/>
          <w:sz w:val="18"/>
          <w:szCs w:val="22"/>
          <w:lang w:val="es-ES"/>
        </w:rPr>
      </w:pPr>
      <w:r>
        <w:rPr>
          <w:b w:val="0"/>
          <w:szCs w:val="22"/>
          <w:lang w:val="es-ES"/>
        </w:rPr>
        <w:t xml:space="preserve">                                          </w:t>
      </w:r>
    </w:p>
    <w:p w:rsidR="007C26B1" w:rsidRDefault="007C26B1" w:rsidP="007C26B1">
      <w:pPr>
        <w:tabs>
          <w:tab w:val="center" w:pos="2240"/>
          <w:tab w:val="right" w:pos="4481"/>
        </w:tabs>
        <w:jc w:val="center"/>
        <w:rPr>
          <w:b w:val="0"/>
          <w:sz w:val="18"/>
          <w:szCs w:val="22"/>
          <w:lang w:val="es-ES"/>
        </w:rPr>
      </w:pPr>
      <w:r w:rsidRPr="00071115">
        <w:rPr>
          <w:b w:val="0"/>
          <w:bCs w:val="0"/>
          <w:noProof/>
          <w:sz w:val="20"/>
          <w:szCs w:val="24"/>
          <w:lang w:eastAsia="es-MX"/>
        </w:rPr>
        <mc:AlternateContent>
          <mc:Choice Requires="wps">
            <w:drawing>
              <wp:anchor distT="45720" distB="45720" distL="114300" distR="114300" simplePos="0" relativeHeight="251661312" behindDoc="0" locked="0" layoutInCell="1" allowOverlap="1" wp14:anchorId="5DEF8DAC" wp14:editId="4A1AE982">
                <wp:simplePos x="0" y="0"/>
                <wp:positionH relativeFrom="margin">
                  <wp:posOffset>1444625</wp:posOffset>
                </wp:positionH>
                <wp:positionV relativeFrom="paragraph">
                  <wp:posOffset>81280</wp:posOffset>
                </wp:positionV>
                <wp:extent cx="3065145" cy="1404620"/>
                <wp:effectExtent l="0" t="0" r="1905"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404620"/>
                        </a:xfrm>
                        <a:prstGeom prst="rect">
                          <a:avLst/>
                        </a:prstGeom>
                        <a:solidFill>
                          <a:srgbClr val="FFFFFF"/>
                        </a:solidFill>
                        <a:ln w="9525">
                          <a:noFill/>
                          <a:miter lim="800000"/>
                          <a:headEnd/>
                          <a:tailEnd/>
                        </a:ln>
                      </wps:spPr>
                      <wps:txbx>
                        <w:txbxContent>
                          <w:p w:rsidR="007C26B1" w:rsidRDefault="007C26B1" w:rsidP="007C26B1">
                            <w:pPr>
                              <w:jc w:val="center"/>
                              <w:rPr>
                                <w:b w:val="0"/>
                                <w:szCs w:val="22"/>
                                <w:lang w:val="es-ES"/>
                              </w:rPr>
                            </w:pPr>
                            <w:r w:rsidRPr="00E14FFE">
                              <w:rPr>
                                <w:b w:val="0"/>
                                <w:color w:val="000000" w:themeColor="text1"/>
                                <w:szCs w:val="22"/>
                                <w:lang w:val="es-ES"/>
                              </w:rPr>
                              <w:t xml:space="preserve">María de los Ángeles Gutiérrez </w:t>
                            </w:r>
                            <w:r>
                              <w:rPr>
                                <w:b w:val="0"/>
                                <w:szCs w:val="22"/>
                                <w:lang w:val="es-ES"/>
                              </w:rPr>
                              <w:t>González</w:t>
                            </w:r>
                          </w:p>
                          <w:p w:rsidR="007C26B1" w:rsidRDefault="007C26B1" w:rsidP="007C26B1">
                            <w:pPr>
                              <w:jc w:val="center"/>
                              <w:rPr>
                                <w:b w:val="0"/>
                                <w:szCs w:val="22"/>
                                <w:lang w:val="es-ES"/>
                              </w:rPr>
                            </w:pPr>
                            <w:r>
                              <w:rPr>
                                <w:b w:val="0"/>
                                <w:szCs w:val="22"/>
                                <w:lang w:val="es-ES"/>
                              </w:rPr>
                              <w:t xml:space="preserve">Suplente </w:t>
                            </w:r>
                            <w:r w:rsidRPr="007D774D">
                              <w:rPr>
                                <w:b w:val="0"/>
                                <w:szCs w:val="22"/>
                                <w:lang w:val="es-ES"/>
                              </w:rPr>
                              <w:t xml:space="preserve">               </w:t>
                            </w:r>
                          </w:p>
                          <w:p w:rsidR="007C26B1" w:rsidRPr="007F0C88" w:rsidRDefault="007C26B1" w:rsidP="007C26B1">
                            <w:pPr>
                              <w:tabs>
                                <w:tab w:val="center" w:pos="2240"/>
                                <w:tab w:val="right" w:pos="4481"/>
                              </w:tabs>
                              <w:jc w:val="center"/>
                              <w:rPr>
                                <w:b w:val="0"/>
                                <w:szCs w:val="22"/>
                                <w:lang w:val="es-ES"/>
                              </w:rPr>
                            </w:pPr>
                            <w:proofErr w:type="spellStart"/>
                            <w:r>
                              <w:rPr>
                                <w:b w:val="0"/>
                                <w:szCs w:val="22"/>
                                <w:lang w:val="es-ES"/>
                              </w:rPr>
                              <w:t>C.P.A</w:t>
                            </w:r>
                            <w:proofErr w:type="spellEnd"/>
                            <w:r>
                              <w:rPr>
                                <w:b w:val="0"/>
                                <w:szCs w:val="22"/>
                                <w:lang w:val="es-ES"/>
                              </w:rPr>
                              <w:t>. Carlos Márquez Ávila</w:t>
                            </w:r>
                          </w:p>
                          <w:p w:rsidR="007C26B1" w:rsidRPr="00977F98" w:rsidRDefault="007C26B1" w:rsidP="007C26B1">
                            <w:pPr>
                              <w:jc w:val="center"/>
                              <w:rPr>
                                <w:b w:val="0"/>
                                <w:szCs w:val="22"/>
                                <w:lang w:val="es-ES"/>
                              </w:rPr>
                            </w:pPr>
                            <w:r>
                              <w:rPr>
                                <w:b w:val="0"/>
                                <w:szCs w:val="22"/>
                                <w:lang w:val="es-ES"/>
                              </w:rPr>
                              <w:t>Comisario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F8DAC" id="_x0000_s1028" type="#_x0000_t202" style="position:absolute;left:0;text-align:left;margin-left:113.75pt;margin-top:6.4pt;width:241.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" stroked="f">
                <v:textbox style="mso-fit-shape-to-text:t">
                  <w:txbxContent>
                    <w:p w:rsidR="007C26B1" w:rsidRDefault="007C26B1" w:rsidP="007C26B1">
                      <w:pPr>
                        <w:jc w:val="center"/>
                        <w:rPr>
                          <w:b w:val="0"/>
                          <w:szCs w:val="22"/>
                          <w:lang w:val="es-ES"/>
                        </w:rPr>
                      </w:pPr>
                      <w:r w:rsidRPr="00E14FFE">
                        <w:rPr>
                          <w:b w:val="0"/>
                          <w:color w:val="000000" w:themeColor="text1"/>
                          <w:szCs w:val="22"/>
                          <w:lang w:val="es-ES"/>
                        </w:rPr>
                        <w:t xml:space="preserve">María de los Ángeles Gutiérrez </w:t>
                      </w:r>
                      <w:r>
                        <w:rPr>
                          <w:b w:val="0"/>
                          <w:szCs w:val="22"/>
                          <w:lang w:val="es-ES"/>
                        </w:rPr>
                        <w:t>González</w:t>
                      </w:r>
                    </w:p>
                    <w:p w:rsidR="007C26B1" w:rsidRDefault="007C26B1" w:rsidP="007C26B1">
                      <w:pPr>
                        <w:jc w:val="center"/>
                        <w:rPr>
                          <w:b w:val="0"/>
                          <w:szCs w:val="22"/>
                          <w:lang w:val="es-ES"/>
                        </w:rPr>
                      </w:pPr>
                      <w:r>
                        <w:rPr>
                          <w:b w:val="0"/>
                          <w:szCs w:val="22"/>
                          <w:lang w:val="es-ES"/>
                        </w:rPr>
                        <w:t xml:space="preserve">Suplente </w:t>
                      </w:r>
                      <w:r w:rsidRPr="007D774D">
                        <w:rPr>
                          <w:b w:val="0"/>
                          <w:szCs w:val="22"/>
                          <w:lang w:val="es-ES"/>
                        </w:rPr>
                        <w:t xml:space="preserve">               </w:t>
                      </w:r>
                    </w:p>
                    <w:p w:rsidR="007C26B1" w:rsidRPr="007F0C88" w:rsidRDefault="007C26B1" w:rsidP="007C26B1">
                      <w:pPr>
                        <w:tabs>
                          <w:tab w:val="center" w:pos="2240"/>
                          <w:tab w:val="right" w:pos="4481"/>
                        </w:tabs>
                        <w:jc w:val="center"/>
                        <w:rPr>
                          <w:b w:val="0"/>
                          <w:szCs w:val="22"/>
                          <w:lang w:val="es-ES"/>
                        </w:rPr>
                      </w:pPr>
                      <w:proofErr w:type="spellStart"/>
                      <w:r>
                        <w:rPr>
                          <w:b w:val="0"/>
                          <w:szCs w:val="22"/>
                          <w:lang w:val="es-ES"/>
                        </w:rPr>
                        <w:t>C.P.A</w:t>
                      </w:r>
                      <w:proofErr w:type="spellEnd"/>
                      <w:r>
                        <w:rPr>
                          <w:b w:val="0"/>
                          <w:szCs w:val="22"/>
                          <w:lang w:val="es-ES"/>
                        </w:rPr>
                        <w:t>. Carlos Márquez Ávila</w:t>
                      </w:r>
                    </w:p>
                    <w:p w:rsidR="007C26B1" w:rsidRPr="00977F98" w:rsidRDefault="007C26B1" w:rsidP="007C26B1">
                      <w:pPr>
                        <w:jc w:val="center"/>
                        <w:rPr>
                          <w:b w:val="0"/>
                          <w:szCs w:val="22"/>
                          <w:lang w:val="es-ES"/>
                        </w:rPr>
                      </w:pPr>
                      <w:r>
                        <w:rPr>
                          <w:b w:val="0"/>
                          <w:szCs w:val="22"/>
                          <w:lang w:val="es-ES"/>
                        </w:rPr>
                        <w:t>Comisario</w:t>
                      </w:r>
                    </w:p>
                  </w:txbxContent>
                </v:textbox>
                <w10:wrap type="square" anchorx="margin"/>
              </v:shape>
            </w:pict>
          </mc:Fallback>
        </mc:AlternateContent>
      </w:r>
    </w:p>
    <w:p w:rsidR="007C26B1" w:rsidRDefault="007C26B1" w:rsidP="007C26B1">
      <w:pPr>
        <w:jc w:val="center"/>
        <w:rPr>
          <w:szCs w:val="24"/>
          <w:lang w:val="es-ES"/>
        </w:rPr>
      </w:pPr>
    </w:p>
    <w:p w:rsidR="007C26B1" w:rsidRDefault="007C26B1" w:rsidP="007C26B1">
      <w:pPr>
        <w:jc w:val="center"/>
        <w:rPr>
          <w:szCs w:val="24"/>
          <w:lang w:val="es-ES"/>
        </w:rPr>
      </w:pPr>
    </w:p>
    <w:p w:rsidR="007C26B1" w:rsidRDefault="007C26B1" w:rsidP="007C26B1">
      <w:pPr>
        <w:jc w:val="center"/>
        <w:rPr>
          <w:szCs w:val="24"/>
          <w:lang w:val="es-ES"/>
        </w:rPr>
      </w:pPr>
    </w:p>
    <w:p w:rsidR="007C26B1" w:rsidRDefault="007C26B1" w:rsidP="007C26B1">
      <w:pPr>
        <w:jc w:val="center"/>
        <w:rPr>
          <w:szCs w:val="24"/>
          <w:lang w:val="es-ES"/>
        </w:rPr>
      </w:pPr>
    </w:p>
    <w:p w:rsidR="007C26B1" w:rsidRDefault="007C26B1" w:rsidP="007C26B1">
      <w:pPr>
        <w:jc w:val="center"/>
        <w:rPr>
          <w:szCs w:val="24"/>
          <w:lang w:val="es-ES"/>
        </w:rPr>
      </w:pPr>
    </w:p>
    <w:p w:rsidR="007C26B1" w:rsidRDefault="007C26B1" w:rsidP="007C26B1">
      <w:pPr>
        <w:jc w:val="center"/>
        <w:rPr>
          <w:szCs w:val="24"/>
          <w:lang w:val="es-ES"/>
        </w:rPr>
      </w:pPr>
    </w:p>
    <w:p w:rsidR="007C26B1" w:rsidRDefault="007C26B1" w:rsidP="007C26B1">
      <w:pPr>
        <w:jc w:val="center"/>
        <w:rPr>
          <w:szCs w:val="24"/>
          <w:lang w:val="es-ES"/>
        </w:rPr>
      </w:pPr>
      <w:r>
        <w:rPr>
          <w:szCs w:val="24"/>
          <w:lang w:val="es-ES"/>
        </w:rPr>
        <w:t>V</w:t>
      </w:r>
      <w:r w:rsidRPr="007F0C88">
        <w:rPr>
          <w:szCs w:val="24"/>
          <w:lang w:val="es-ES"/>
        </w:rPr>
        <w:t>OCALES</w:t>
      </w:r>
    </w:p>
    <w:p w:rsidR="007C26B1" w:rsidRDefault="007C26B1" w:rsidP="007C26B1">
      <w:pPr>
        <w:jc w:val="center"/>
        <w:rPr>
          <w:szCs w:val="24"/>
          <w:lang w:val="es-ES"/>
        </w:rPr>
      </w:pPr>
    </w:p>
    <w:p w:rsidR="007C26B1" w:rsidRDefault="007C26B1" w:rsidP="007C26B1">
      <w:pPr>
        <w:jc w:val="center"/>
        <w:rPr>
          <w:szCs w:val="24"/>
          <w:lang w:val="es-ES"/>
        </w:rPr>
      </w:pPr>
    </w:p>
    <w:p w:rsidR="007C26B1" w:rsidRDefault="007C26B1" w:rsidP="007C26B1">
      <w:pPr>
        <w:rPr>
          <w:b w:val="0"/>
          <w:bCs w:val="0"/>
          <w:szCs w:val="24"/>
        </w:rPr>
      </w:pPr>
    </w:p>
    <w:tbl>
      <w:tblPr>
        <w:tblStyle w:val="Tablaconcuadrcula"/>
        <w:tblW w:w="9067" w:type="dxa"/>
        <w:tblLook w:val="04A0" w:firstRow="1" w:lastRow="0" w:firstColumn="1" w:lastColumn="0" w:noHBand="0" w:noVBand="1"/>
      </w:tblPr>
      <w:tblGrid>
        <w:gridCol w:w="4673"/>
        <w:gridCol w:w="425"/>
        <w:gridCol w:w="3969"/>
      </w:tblGrid>
      <w:tr w:rsidR="007C26B1" w:rsidRPr="00977F98" w:rsidTr="002C1AA5">
        <w:tc>
          <w:tcPr>
            <w:tcW w:w="4673" w:type="dxa"/>
          </w:tcPr>
          <w:p w:rsidR="007C26B1" w:rsidRPr="00977F98" w:rsidRDefault="007C26B1" w:rsidP="002C1AA5">
            <w:pPr>
              <w:jc w:val="center"/>
              <w:rPr>
                <w:b w:val="0"/>
                <w:bCs w:val="0"/>
              </w:rPr>
            </w:pPr>
          </w:p>
          <w:p w:rsidR="007C26B1" w:rsidRPr="00977F98" w:rsidRDefault="007C26B1" w:rsidP="002C1AA5">
            <w:pPr>
              <w:jc w:val="center"/>
              <w:rPr>
                <w:b w:val="0"/>
                <w:bCs w:val="0"/>
              </w:rPr>
            </w:pPr>
          </w:p>
          <w:p w:rsidR="007C26B1" w:rsidRPr="00977F98" w:rsidRDefault="007C26B1" w:rsidP="002C1AA5">
            <w:pPr>
              <w:jc w:val="center"/>
              <w:rPr>
                <w:b w:val="0"/>
                <w:bCs w:val="0"/>
              </w:rPr>
            </w:pPr>
            <w:r w:rsidRPr="00977F98">
              <w:rPr>
                <w:b w:val="0"/>
                <w:bCs w:val="0"/>
                <w:szCs w:val="22"/>
              </w:rPr>
              <w:t>L.C.P. Ana Luisa Vázquez Rivera                         Vocal</w:t>
            </w:r>
          </w:p>
        </w:tc>
        <w:tc>
          <w:tcPr>
            <w:tcW w:w="425" w:type="dxa"/>
          </w:tcPr>
          <w:p w:rsidR="007C26B1" w:rsidRPr="00977F98" w:rsidRDefault="007C26B1" w:rsidP="002C1AA5">
            <w:pPr>
              <w:rPr>
                <w:b w:val="0"/>
                <w:bCs w:val="0"/>
              </w:rPr>
            </w:pPr>
          </w:p>
        </w:tc>
        <w:tc>
          <w:tcPr>
            <w:tcW w:w="3969" w:type="dxa"/>
            <w:vAlign w:val="center"/>
          </w:tcPr>
          <w:p w:rsidR="007C26B1" w:rsidRPr="00977F98" w:rsidRDefault="007C26B1" w:rsidP="002C1AA5">
            <w:pPr>
              <w:jc w:val="center"/>
              <w:rPr>
                <w:b w:val="0"/>
                <w:bCs w:val="0"/>
                <w:szCs w:val="22"/>
              </w:rPr>
            </w:pPr>
          </w:p>
          <w:p w:rsidR="007C26B1" w:rsidRPr="00977F98" w:rsidRDefault="007C26B1" w:rsidP="002C1AA5">
            <w:pPr>
              <w:jc w:val="center"/>
              <w:rPr>
                <w:b w:val="0"/>
                <w:bCs w:val="0"/>
                <w:szCs w:val="22"/>
              </w:rPr>
            </w:pPr>
            <w:r w:rsidRPr="00977F98">
              <w:rPr>
                <w:b w:val="0"/>
                <w:bCs w:val="0"/>
                <w:szCs w:val="22"/>
              </w:rPr>
              <w:t>Lic. Bertha</w:t>
            </w:r>
            <w:r>
              <w:rPr>
                <w:b w:val="0"/>
                <w:bCs w:val="0"/>
                <w:szCs w:val="22"/>
              </w:rPr>
              <w:t xml:space="preserve"> Alicia </w:t>
            </w:r>
            <w:proofErr w:type="spellStart"/>
            <w:r>
              <w:rPr>
                <w:b w:val="0"/>
                <w:bCs w:val="0"/>
                <w:szCs w:val="22"/>
              </w:rPr>
              <w:t>Alcántar</w:t>
            </w:r>
            <w:proofErr w:type="spellEnd"/>
            <w:r>
              <w:rPr>
                <w:b w:val="0"/>
                <w:bCs w:val="0"/>
                <w:szCs w:val="22"/>
              </w:rPr>
              <w:t xml:space="preserve"> Martínez</w:t>
            </w:r>
            <w:r w:rsidRPr="00977F98">
              <w:rPr>
                <w:b w:val="0"/>
                <w:bCs w:val="0"/>
                <w:szCs w:val="22"/>
              </w:rPr>
              <w:t xml:space="preserve"> </w:t>
            </w:r>
          </w:p>
          <w:p w:rsidR="007C26B1" w:rsidRPr="00977F98" w:rsidRDefault="007C26B1" w:rsidP="002C1AA5">
            <w:pPr>
              <w:jc w:val="center"/>
              <w:rPr>
                <w:b w:val="0"/>
                <w:bCs w:val="0"/>
                <w:szCs w:val="22"/>
              </w:rPr>
            </w:pPr>
            <w:r w:rsidRPr="00977F98">
              <w:rPr>
                <w:b w:val="0"/>
                <w:bCs w:val="0"/>
                <w:szCs w:val="22"/>
              </w:rPr>
              <w:t xml:space="preserve">Suplente                </w:t>
            </w:r>
          </w:p>
          <w:p w:rsidR="007C26B1" w:rsidRPr="00977F98" w:rsidRDefault="007C26B1" w:rsidP="002C1AA5">
            <w:pPr>
              <w:jc w:val="center"/>
              <w:rPr>
                <w:b w:val="0"/>
                <w:bCs w:val="0"/>
              </w:rPr>
            </w:pPr>
            <w:r w:rsidRPr="00977F98">
              <w:rPr>
                <w:b w:val="0"/>
                <w:bCs w:val="0"/>
                <w:szCs w:val="22"/>
              </w:rPr>
              <w:t xml:space="preserve">Lic. Rodolfo Rodríguez Robles                    Vocal </w:t>
            </w:r>
          </w:p>
          <w:p w:rsidR="007C26B1" w:rsidRPr="00977F98" w:rsidRDefault="007C26B1" w:rsidP="002C1AA5">
            <w:pPr>
              <w:jc w:val="center"/>
              <w:rPr>
                <w:b w:val="0"/>
                <w:bCs w:val="0"/>
                <w:szCs w:val="22"/>
              </w:rPr>
            </w:pPr>
          </w:p>
        </w:tc>
      </w:tr>
      <w:tr w:rsidR="007C26B1" w:rsidRPr="00977F98" w:rsidTr="002C1AA5">
        <w:tc>
          <w:tcPr>
            <w:tcW w:w="4673" w:type="dxa"/>
          </w:tcPr>
          <w:p w:rsidR="007C26B1" w:rsidRPr="00977F98" w:rsidRDefault="007C26B1" w:rsidP="002C1AA5">
            <w:pPr>
              <w:rPr>
                <w:b w:val="0"/>
                <w:bCs w:val="0"/>
              </w:rPr>
            </w:pPr>
          </w:p>
        </w:tc>
        <w:tc>
          <w:tcPr>
            <w:tcW w:w="425" w:type="dxa"/>
          </w:tcPr>
          <w:p w:rsidR="007C26B1" w:rsidRPr="00977F98" w:rsidRDefault="007C26B1" w:rsidP="002C1AA5">
            <w:pPr>
              <w:rPr>
                <w:b w:val="0"/>
                <w:bCs w:val="0"/>
              </w:rPr>
            </w:pPr>
          </w:p>
        </w:tc>
        <w:tc>
          <w:tcPr>
            <w:tcW w:w="3969" w:type="dxa"/>
            <w:vAlign w:val="center"/>
          </w:tcPr>
          <w:p w:rsidR="007C26B1" w:rsidRPr="00977F98" w:rsidRDefault="007C26B1" w:rsidP="002C1AA5">
            <w:pPr>
              <w:jc w:val="center"/>
              <w:rPr>
                <w:b w:val="0"/>
                <w:bCs w:val="0"/>
                <w:szCs w:val="22"/>
              </w:rPr>
            </w:pPr>
            <w:r w:rsidRPr="00977F98">
              <w:rPr>
                <w:b w:val="0"/>
                <w:bCs w:val="0"/>
                <w:szCs w:val="22"/>
              </w:rPr>
              <w:t> </w:t>
            </w:r>
          </w:p>
        </w:tc>
      </w:tr>
      <w:tr w:rsidR="007C26B1" w:rsidRPr="00977F98" w:rsidTr="002C1AA5">
        <w:tc>
          <w:tcPr>
            <w:tcW w:w="4673" w:type="dxa"/>
            <w:vAlign w:val="center"/>
          </w:tcPr>
          <w:p w:rsidR="007C26B1" w:rsidRPr="00977F98" w:rsidRDefault="007C26B1" w:rsidP="002C1AA5">
            <w:pPr>
              <w:rPr>
                <w:b w:val="0"/>
                <w:bCs w:val="0"/>
                <w:szCs w:val="22"/>
              </w:rPr>
            </w:pPr>
            <w:r w:rsidRPr="00977F98">
              <w:rPr>
                <w:b w:val="0"/>
                <w:bCs w:val="0"/>
                <w:szCs w:val="22"/>
              </w:rPr>
              <w:t>Ing. Francisco Javier Váz</w:t>
            </w:r>
            <w:r w:rsidRPr="00977F98">
              <w:rPr>
                <w:b w:val="0"/>
                <w:bCs w:val="0"/>
              </w:rPr>
              <w:t xml:space="preserve">quez </w:t>
            </w:r>
            <w:r w:rsidRPr="00977F98">
              <w:rPr>
                <w:b w:val="0"/>
                <w:bCs w:val="0"/>
                <w:szCs w:val="22"/>
              </w:rPr>
              <w:t xml:space="preserve">Granados                     </w:t>
            </w:r>
          </w:p>
          <w:p w:rsidR="007C26B1" w:rsidRPr="00977F98" w:rsidRDefault="007C26B1" w:rsidP="002C1AA5">
            <w:pPr>
              <w:jc w:val="center"/>
              <w:rPr>
                <w:b w:val="0"/>
                <w:bCs w:val="0"/>
                <w:szCs w:val="22"/>
              </w:rPr>
            </w:pPr>
            <w:r w:rsidRPr="00977F98">
              <w:rPr>
                <w:b w:val="0"/>
                <w:bCs w:val="0"/>
                <w:szCs w:val="22"/>
              </w:rPr>
              <w:t>Vocal</w:t>
            </w:r>
          </w:p>
        </w:tc>
        <w:tc>
          <w:tcPr>
            <w:tcW w:w="425" w:type="dxa"/>
          </w:tcPr>
          <w:p w:rsidR="007C26B1" w:rsidRPr="00977F98" w:rsidRDefault="007C26B1" w:rsidP="002C1AA5">
            <w:pPr>
              <w:rPr>
                <w:b w:val="0"/>
                <w:bCs w:val="0"/>
              </w:rPr>
            </w:pPr>
          </w:p>
        </w:tc>
        <w:tc>
          <w:tcPr>
            <w:tcW w:w="3969" w:type="dxa"/>
          </w:tcPr>
          <w:p w:rsidR="007C26B1" w:rsidRPr="00977F98" w:rsidRDefault="007C26B1" w:rsidP="002C1AA5">
            <w:pPr>
              <w:rPr>
                <w:b w:val="0"/>
                <w:bCs w:val="0"/>
              </w:rPr>
            </w:pPr>
          </w:p>
          <w:p w:rsidR="007C26B1" w:rsidRPr="00977F98" w:rsidRDefault="007C26B1" w:rsidP="002C1AA5">
            <w:pPr>
              <w:jc w:val="center"/>
              <w:rPr>
                <w:b w:val="0"/>
                <w:bCs w:val="0"/>
              </w:rPr>
            </w:pPr>
            <w:r w:rsidRPr="00977F98">
              <w:rPr>
                <w:b w:val="0"/>
                <w:bCs w:val="0"/>
                <w:szCs w:val="22"/>
              </w:rPr>
              <w:t xml:space="preserve">Ing. Alonso Dávila </w:t>
            </w:r>
            <w:proofErr w:type="spellStart"/>
            <w:r w:rsidRPr="00977F98">
              <w:rPr>
                <w:b w:val="0"/>
                <w:bCs w:val="0"/>
                <w:szCs w:val="22"/>
              </w:rPr>
              <w:t>Leaños</w:t>
            </w:r>
            <w:proofErr w:type="spellEnd"/>
            <w:r w:rsidRPr="00977F98">
              <w:rPr>
                <w:b w:val="0"/>
                <w:bCs w:val="0"/>
                <w:szCs w:val="22"/>
              </w:rPr>
              <w:t xml:space="preserve">                      Vocal</w:t>
            </w:r>
          </w:p>
          <w:p w:rsidR="007C26B1" w:rsidRPr="00977F98" w:rsidRDefault="007C26B1" w:rsidP="002C1AA5">
            <w:pPr>
              <w:rPr>
                <w:b w:val="0"/>
                <w:bCs w:val="0"/>
              </w:rPr>
            </w:pPr>
          </w:p>
        </w:tc>
      </w:tr>
      <w:tr w:rsidR="007C26B1" w:rsidRPr="00977F98" w:rsidTr="002C1AA5">
        <w:tc>
          <w:tcPr>
            <w:tcW w:w="4673" w:type="dxa"/>
            <w:vAlign w:val="center"/>
          </w:tcPr>
          <w:p w:rsidR="007C26B1" w:rsidRPr="00977F98" w:rsidRDefault="007C26B1" w:rsidP="002C1AA5">
            <w:pPr>
              <w:jc w:val="center"/>
              <w:rPr>
                <w:b w:val="0"/>
                <w:bCs w:val="0"/>
                <w:szCs w:val="22"/>
              </w:rPr>
            </w:pPr>
            <w:r w:rsidRPr="00977F98">
              <w:rPr>
                <w:b w:val="0"/>
                <w:bCs w:val="0"/>
                <w:szCs w:val="22"/>
              </w:rPr>
              <w:t> </w:t>
            </w:r>
          </w:p>
        </w:tc>
        <w:tc>
          <w:tcPr>
            <w:tcW w:w="425" w:type="dxa"/>
          </w:tcPr>
          <w:p w:rsidR="007C26B1" w:rsidRPr="00977F98" w:rsidRDefault="007C26B1" w:rsidP="002C1AA5">
            <w:pPr>
              <w:rPr>
                <w:b w:val="0"/>
                <w:bCs w:val="0"/>
              </w:rPr>
            </w:pPr>
          </w:p>
        </w:tc>
        <w:tc>
          <w:tcPr>
            <w:tcW w:w="3969" w:type="dxa"/>
          </w:tcPr>
          <w:p w:rsidR="007C26B1" w:rsidRPr="00977F98" w:rsidRDefault="007C26B1" w:rsidP="002C1AA5">
            <w:pPr>
              <w:rPr>
                <w:b w:val="0"/>
                <w:bCs w:val="0"/>
              </w:rPr>
            </w:pPr>
          </w:p>
        </w:tc>
      </w:tr>
      <w:tr w:rsidR="007C26B1" w:rsidRPr="00977F98" w:rsidTr="002C1AA5">
        <w:tc>
          <w:tcPr>
            <w:tcW w:w="4673" w:type="dxa"/>
          </w:tcPr>
          <w:p w:rsidR="007C26B1" w:rsidRPr="00977F98" w:rsidRDefault="007C26B1" w:rsidP="002C1AA5">
            <w:pPr>
              <w:jc w:val="center"/>
              <w:rPr>
                <w:b w:val="0"/>
                <w:bCs w:val="0"/>
              </w:rPr>
            </w:pPr>
          </w:p>
          <w:p w:rsidR="007C26B1" w:rsidRPr="00977F98" w:rsidRDefault="007C26B1" w:rsidP="002C1AA5">
            <w:pPr>
              <w:jc w:val="center"/>
              <w:rPr>
                <w:b w:val="0"/>
                <w:bCs w:val="0"/>
              </w:rPr>
            </w:pPr>
            <w:r w:rsidRPr="00977F98">
              <w:rPr>
                <w:b w:val="0"/>
                <w:bCs w:val="0"/>
                <w:szCs w:val="22"/>
              </w:rPr>
              <w:t>Lic. Maricela Meza Guardado                  Vocal</w:t>
            </w:r>
          </w:p>
        </w:tc>
        <w:tc>
          <w:tcPr>
            <w:tcW w:w="425" w:type="dxa"/>
          </w:tcPr>
          <w:p w:rsidR="007C26B1" w:rsidRPr="00977F98" w:rsidRDefault="007C26B1" w:rsidP="002C1AA5">
            <w:pPr>
              <w:jc w:val="center"/>
              <w:rPr>
                <w:b w:val="0"/>
                <w:bCs w:val="0"/>
              </w:rPr>
            </w:pPr>
          </w:p>
        </w:tc>
        <w:tc>
          <w:tcPr>
            <w:tcW w:w="3969" w:type="dxa"/>
            <w:vAlign w:val="center"/>
          </w:tcPr>
          <w:p w:rsidR="007C26B1" w:rsidRPr="00977F98" w:rsidRDefault="007C26B1" w:rsidP="002C1AA5">
            <w:pPr>
              <w:jc w:val="center"/>
              <w:rPr>
                <w:b w:val="0"/>
                <w:bCs w:val="0"/>
              </w:rPr>
            </w:pPr>
          </w:p>
          <w:p w:rsidR="007C26B1" w:rsidRPr="00977F98" w:rsidRDefault="007C26B1" w:rsidP="002C1AA5">
            <w:pPr>
              <w:jc w:val="center"/>
              <w:rPr>
                <w:b w:val="0"/>
                <w:bCs w:val="0"/>
                <w:szCs w:val="22"/>
              </w:rPr>
            </w:pPr>
            <w:r w:rsidRPr="00977F98">
              <w:rPr>
                <w:b w:val="0"/>
                <w:bCs w:val="0"/>
                <w:szCs w:val="22"/>
              </w:rPr>
              <w:t xml:space="preserve">Lic. Cruz Antonio Martínez </w:t>
            </w:r>
            <w:proofErr w:type="spellStart"/>
            <w:r w:rsidRPr="00977F98">
              <w:rPr>
                <w:b w:val="0"/>
                <w:bCs w:val="0"/>
                <w:szCs w:val="22"/>
              </w:rPr>
              <w:t>Chairez</w:t>
            </w:r>
            <w:proofErr w:type="spellEnd"/>
          </w:p>
          <w:p w:rsidR="007C26B1" w:rsidRPr="00977F98" w:rsidRDefault="007C26B1" w:rsidP="002C1AA5">
            <w:pPr>
              <w:jc w:val="center"/>
              <w:rPr>
                <w:b w:val="0"/>
                <w:bCs w:val="0"/>
                <w:szCs w:val="22"/>
              </w:rPr>
            </w:pPr>
            <w:r w:rsidRPr="00977F98">
              <w:rPr>
                <w:b w:val="0"/>
                <w:bCs w:val="0"/>
                <w:szCs w:val="22"/>
              </w:rPr>
              <w:t>Suplente</w:t>
            </w:r>
          </w:p>
          <w:p w:rsidR="007C26B1" w:rsidRPr="00977F98" w:rsidRDefault="007C26B1" w:rsidP="002C1AA5">
            <w:pPr>
              <w:jc w:val="center"/>
              <w:rPr>
                <w:b w:val="0"/>
                <w:bCs w:val="0"/>
                <w:szCs w:val="22"/>
              </w:rPr>
            </w:pPr>
            <w:r w:rsidRPr="00977F98">
              <w:rPr>
                <w:b w:val="0"/>
                <w:bCs w:val="0"/>
                <w:szCs w:val="22"/>
              </w:rPr>
              <w:t>Lic. Víctor Hugo Álvarez Ávila</w:t>
            </w:r>
          </w:p>
          <w:p w:rsidR="007C26B1" w:rsidRPr="00977F98" w:rsidRDefault="007C26B1" w:rsidP="002C1AA5">
            <w:pPr>
              <w:jc w:val="center"/>
              <w:rPr>
                <w:b w:val="0"/>
                <w:bCs w:val="0"/>
              </w:rPr>
            </w:pPr>
            <w:r w:rsidRPr="00977F98">
              <w:rPr>
                <w:b w:val="0"/>
                <w:bCs w:val="0"/>
                <w:szCs w:val="22"/>
              </w:rPr>
              <w:t>Vocal</w:t>
            </w:r>
          </w:p>
          <w:p w:rsidR="007C26B1" w:rsidRPr="00977F98" w:rsidRDefault="007C26B1" w:rsidP="002C1AA5">
            <w:pPr>
              <w:jc w:val="center"/>
              <w:rPr>
                <w:b w:val="0"/>
                <w:bCs w:val="0"/>
                <w:szCs w:val="22"/>
              </w:rPr>
            </w:pPr>
          </w:p>
        </w:tc>
      </w:tr>
      <w:tr w:rsidR="007C26B1" w:rsidRPr="00977F98" w:rsidTr="002C1AA5">
        <w:tc>
          <w:tcPr>
            <w:tcW w:w="4673" w:type="dxa"/>
          </w:tcPr>
          <w:p w:rsidR="007C26B1" w:rsidRPr="00977F98" w:rsidRDefault="007C26B1" w:rsidP="002C1AA5">
            <w:pPr>
              <w:jc w:val="center"/>
              <w:rPr>
                <w:b w:val="0"/>
                <w:bCs w:val="0"/>
              </w:rPr>
            </w:pPr>
          </w:p>
        </w:tc>
        <w:tc>
          <w:tcPr>
            <w:tcW w:w="425" w:type="dxa"/>
          </w:tcPr>
          <w:p w:rsidR="007C26B1" w:rsidRPr="00977F98" w:rsidRDefault="007C26B1" w:rsidP="002C1AA5">
            <w:pPr>
              <w:jc w:val="center"/>
              <w:rPr>
                <w:b w:val="0"/>
                <w:bCs w:val="0"/>
              </w:rPr>
            </w:pPr>
          </w:p>
        </w:tc>
        <w:tc>
          <w:tcPr>
            <w:tcW w:w="3969" w:type="dxa"/>
            <w:vAlign w:val="center"/>
          </w:tcPr>
          <w:p w:rsidR="007C26B1" w:rsidRPr="00977F98" w:rsidRDefault="007C26B1" w:rsidP="002C1AA5">
            <w:pPr>
              <w:jc w:val="center"/>
              <w:rPr>
                <w:b w:val="0"/>
                <w:bCs w:val="0"/>
                <w:szCs w:val="22"/>
              </w:rPr>
            </w:pPr>
          </w:p>
        </w:tc>
      </w:tr>
      <w:tr w:rsidR="007C26B1" w:rsidRPr="00977F98" w:rsidTr="002C1AA5">
        <w:tc>
          <w:tcPr>
            <w:tcW w:w="4673" w:type="dxa"/>
          </w:tcPr>
          <w:p w:rsidR="007C26B1" w:rsidRPr="00977F98" w:rsidRDefault="007C26B1" w:rsidP="002C1AA5">
            <w:pPr>
              <w:jc w:val="center"/>
              <w:rPr>
                <w:b w:val="0"/>
                <w:bCs w:val="0"/>
              </w:rPr>
            </w:pPr>
          </w:p>
          <w:p w:rsidR="007C26B1" w:rsidRPr="00977F98" w:rsidRDefault="007C26B1" w:rsidP="002C1AA5">
            <w:pPr>
              <w:jc w:val="center"/>
              <w:rPr>
                <w:b w:val="0"/>
                <w:bCs w:val="0"/>
              </w:rPr>
            </w:pPr>
            <w:r>
              <w:rPr>
                <w:b w:val="0"/>
                <w:bCs w:val="0"/>
              </w:rPr>
              <w:t xml:space="preserve">C. </w:t>
            </w:r>
            <w:proofErr w:type="spellStart"/>
            <w:r>
              <w:rPr>
                <w:b w:val="0"/>
                <w:bCs w:val="0"/>
              </w:rPr>
              <w:t>Osb</w:t>
            </w:r>
            <w:r w:rsidRPr="00977F98">
              <w:rPr>
                <w:b w:val="0"/>
                <w:bCs w:val="0"/>
              </w:rPr>
              <w:t>elia</w:t>
            </w:r>
            <w:proofErr w:type="spellEnd"/>
            <w:r w:rsidRPr="00977F98">
              <w:rPr>
                <w:b w:val="0"/>
                <w:bCs w:val="0"/>
              </w:rPr>
              <w:t xml:space="preserve"> Pinedo </w:t>
            </w:r>
            <w:proofErr w:type="spellStart"/>
            <w:r w:rsidRPr="00977F98">
              <w:rPr>
                <w:b w:val="0"/>
                <w:bCs w:val="0"/>
              </w:rPr>
              <w:t>Pinedo</w:t>
            </w:r>
            <w:proofErr w:type="spellEnd"/>
          </w:p>
          <w:p w:rsidR="007C26B1" w:rsidRPr="00977F98" w:rsidRDefault="007C26B1" w:rsidP="002C1AA5">
            <w:pPr>
              <w:jc w:val="center"/>
              <w:rPr>
                <w:b w:val="0"/>
                <w:bCs w:val="0"/>
              </w:rPr>
            </w:pPr>
            <w:r w:rsidRPr="00977F98">
              <w:rPr>
                <w:b w:val="0"/>
                <w:bCs w:val="0"/>
              </w:rPr>
              <w:t>Vocal</w:t>
            </w:r>
          </w:p>
          <w:p w:rsidR="007C26B1" w:rsidRPr="00977F98" w:rsidRDefault="007C26B1" w:rsidP="002C1AA5">
            <w:pPr>
              <w:jc w:val="center"/>
              <w:rPr>
                <w:b w:val="0"/>
                <w:bCs w:val="0"/>
              </w:rPr>
            </w:pPr>
          </w:p>
        </w:tc>
        <w:tc>
          <w:tcPr>
            <w:tcW w:w="425" w:type="dxa"/>
          </w:tcPr>
          <w:p w:rsidR="007C26B1" w:rsidRPr="00977F98" w:rsidRDefault="007C26B1" w:rsidP="002C1AA5">
            <w:pPr>
              <w:jc w:val="center"/>
              <w:rPr>
                <w:b w:val="0"/>
                <w:bCs w:val="0"/>
              </w:rPr>
            </w:pPr>
          </w:p>
        </w:tc>
        <w:tc>
          <w:tcPr>
            <w:tcW w:w="3969" w:type="dxa"/>
          </w:tcPr>
          <w:p w:rsidR="007C26B1" w:rsidRPr="00977F98" w:rsidRDefault="007C26B1" w:rsidP="002C1AA5">
            <w:pPr>
              <w:jc w:val="center"/>
              <w:rPr>
                <w:b w:val="0"/>
                <w:bCs w:val="0"/>
              </w:rPr>
            </w:pPr>
          </w:p>
          <w:p w:rsidR="007C26B1" w:rsidRPr="00977F98" w:rsidRDefault="007C26B1" w:rsidP="002C1AA5">
            <w:pPr>
              <w:jc w:val="center"/>
              <w:rPr>
                <w:b w:val="0"/>
                <w:bCs w:val="0"/>
              </w:rPr>
            </w:pPr>
            <w:proofErr w:type="spellStart"/>
            <w:r w:rsidRPr="00977F98">
              <w:rPr>
                <w:b w:val="0"/>
                <w:bCs w:val="0"/>
              </w:rPr>
              <w:t>Profr</w:t>
            </w:r>
            <w:proofErr w:type="spellEnd"/>
            <w:r w:rsidRPr="00977F98">
              <w:rPr>
                <w:b w:val="0"/>
                <w:bCs w:val="0"/>
              </w:rPr>
              <w:t>. José Navarro Salazar</w:t>
            </w:r>
          </w:p>
          <w:p w:rsidR="007C26B1" w:rsidRPr="00977F98" w:rsidRDefault="007C26B1" w:rsidP="002C1AA5">
            <w:pPr>
              <w:jc w:val="center"/>
              <w:rPr>
                <w:b w:val="0"/>
                <w:bCs w:val="0"/>
              </w:rPr>
            </w:pPr>
            <w:r w:rsidRPr="00977F98">
              <w:rPr>
                <w:b w:val="0"/>
                <w:bCs w:val="0"/>
              </w:rPr>
              <w:t>Vocal</w:t>
            </w:r>
          </w:p>
        </w:tc>
      </w:tr>
      <w:tr w:rsidR="007C26B1" w:rsidRPr="00977F98" w:rsidTr="002C1AA5">
        <w:tc>
          <w:tcPr>
            <w:tcW w:w="4673" w:type="dxa"/>
          </w:tcPr>
          <w:p w:rsidR="007C26B1" w:rsidRPr="00977F98" w:rsidRDefault="007C26B1" w:rsidP="002C1AA5">
            <w:pPr>
              <w:jc w:val="center"/>
              <w:rPr>
                <w:b w:val="0"/>
                <w:bCs w:val="0"/>
              </w:rPr>
            </w:pPr>
          </w:p>
        </w:tc>
        <w:tc>
          <w:tcPr>
            <w:tcW w:w="425" w:type="dxa"/>
          </w:tcPr>
          <w:p w:rsidR="007C26B1" w:rsidRPr="00977F98" w:rsidRDefault="007C26B1" w:rsidP="002C1AA5">
            <w:pPr>
              <w:jc w:val="center"/>
              <w:rPr>
                <w:b w:val="0"/>
                <w:bCs w:val="0"/>
              </w:rPr>
            </w:pPr>
          </w:p>
        </w:tc>
        <w:tc>
          <w:tcPr>
            <w:tcW w:w="3969" w:type="dxa"/>
          </w:tcPr>
          <w:p w:rsidR="007C26B1" w:rsidRPr="00977F98" w:rsidRDefault="007C26B1" w:rsidP="002C1AA5">
            <w:pPr>
              <w:jc w:val="center"/>
              <w:rPr>
                <w:b w:val="0"/>
                <w:bCs w:val="0"/>
              </w:rPr>
            </w:pPr>
          </w:p>
        </w:tc>
      </w:tr>
      <w:tr w:rsidR="007C26B1" w:rsidRPr="00977F98" w:rsidTr="002C1AA5">
        <w:tc>
          <w:tcPr>
            <w:tcW w:w="4673" w:type="dxa"/>
          </w:tcPr>
          <w:p w:rsidR="007C26B1" w:rsidRPr="00977F98" w:rsidRDefault="007C26B1" w:rsidP="002C1AA5">
            <w:pPr>
              <w:jc w:val="center"/>
              <w:rPr>
                <w:b w:val="0"/>
                <w:bCs w:val="0"/>
              </w:rPr>
            </w:pPr>
            <w:r w:rsidRPr="00977F98">
              <w:rPr>
                <w:b w:val="0"/>
                <w:bCs w:val="0"/>
              </w:rPr>
              <w:t>C. Ramiro Carrillo</w:t>
            </w:r>
            <w:r>
              <w:rPr>
                <w:b w:val="0"/>
                <w:bCs w:val="0"/>
              </w:rPr>
              <w:t xml:space="preserve"> Rivera</w:t>
            </w:r>
          </w:p>
          <w:p w:rsidR="007C26B1" w:rsidRPr="00977F98" w:rsidRDefault="007C26B1" w:rsidP="002C1AA5">
            <w:pPr>
              <w:jc w:val="center"/>
              <w:rPr>
                <w:b w:val="0"/>
                <w:bCs w:val="0"/>
              </w:rPr>
            </w:pPr>
            <w:r w:rsidRPr="00977F98">
              <w:rPr>
                <w:b w:val="0"/>
                <w:bCs w:val="0"/>
                <w:szCs w:val="22"/>
              </w:rPr>
              <w:t>Suplente</w:t>
            </w:r>
          </w:p>
          <w:p w:rsidR="007C26B1" w:rsidRPr="00977F98" w:rsidRDefault="007C26B1" w:rsidP="002C1AA5">
            <w:pPr>
              <w:jc w:val="center"/>
              <w:rPr>
                <w:b w:val="0"/>
                <w:bCs w:val="0"/>
              </w:rPr>
            </w:pPr>
            <w:r w:rsidRPr="00977F98">
              <w:rPr>
                <w:b w:val="0"/>
                <w:bCs w:val="0"/>
              </w:rPr>
              <w:t>C. Carolina Mares Pinto</w:t>
            </w:r>
          </w:p>
          <w:p w:rsidR="007C26B1" w:rsidRPr="00977F98" w:rsidRDefault="007C26B1" w:rsidP="002C1AA5">
            <w:pPr>
              <w:jc w:val="center"/>
              <w:rPr>
                <w:b w:val="0"/>
                <w:bCs w:val="0"/>
              </w:rPr>
            </w:pPr>
            <w:r w:rsidRPr="00977F98">
              <w:rPr>
                <w:b w:val="0"/>
                <w:bCs w:val="0"/>
              </w:rPr>
              <w:t>Vocal</w:t>
            </w:r>
          </w:p>
          <w:p w:rsidR="007C26B1" w:rsidRPr="00977F98" w:rsidRDefault="007C26B1" w:rsidP="002C1AA5">
            <w:pPr>
              <w:jc w:val="center"/>
              <w:rPr>
                <w:b w:val="0"/>
                <w:bCs w:val="0"/>
              </w:rPr>
            </w:pPr>
          </w:p>
        </w:tc>
        <w:tc>
          <w:tcPr>
            <w:tcW w:w="425" w:type="dxa"/>
          </w:tcPr>
          <w:p w:rsidR="007C26B1" w:rsidRPr="00977F98" w:rsidRDefault="007C26B1" w:rsidP="002C1AA5">
            <w:pPr>
              <w:jc w:val="center"/>
              <w:rPr>
                <w:b w:val="0"/>
                <w:bCs w:val="0"/>
              </w:rPr>
            </w:pPr>
          </w:p>
        </w:tc>
        <w:tc>
          <w:tcPr>
            <w:tcW w:w="3969" w:type="dxa"/>
            <w:vAlign w:val="bottom"/>
          </w:tcPr>
          <w:p w:rsidR="007C26B1" w:rsidRPr="00977F98" w:rsidRDefault="007C26B1" w:rsidP="002C1AA5">
            <w:pPr>
              <w:jc w:val="center"/>
              <w:rPr>
                <w:b w:val="0"/>
                <w:bCs w:val="0"/>
              </w:rPr>
            </w:pPr>
            <w:r w:rsidRPr="00977F98">
              <w:rPr>
                <w:b w:val="0"/>
                <w:bCs w:val="0"/>
                <w:szCs w:val="22"/>
              </w:rPr>
              <w:t>C. Pedro Macías Orozco</w:t>
            </w:r>
          </w:p>
          <w:p w:rsidR="007C26B1" w:rsidRPr="00977F98" w:rsidRDefault="007C26B1" w:rsidP="002C1AA5">
            <w:pPr>
              <w:jc w:val="center"/>
              <w:rPr>
                <w:b w:val="0"/>
                <w:bCs w:val="0"/>
              </w:rPr>
            </w:pPr>
            <w:r w:rsidRPr="00977F98">
              <w:rPr>
                <w:b w:val="0"/>
                <w:bCs w:val="0"/>
              </w:rPr>
              <w:t>Vocal</w:t>
            </w:r>
          </w:p>
          <w:p w:rsidR="007C26B1" w:rsidRPr="00977F98" w:rsidRDefault="007C26B1" w:rsidP="002C1AA5">
            <w:pPr>
              <w:jc w:val="center"/>
              <w:rPr>
                <w:b w:val="0"/>
                <w:bCs w:val="0"/>
                <w:szCs w:val="22"/>
              </w:rPr>
            </w:pPr>
          </w:p>
        </w:tc>
      </w:tr>
      <w:tr w:rsidR="007C26B1" w:rsidRPr="00977F98" w:rsidTr="002C1AA5">
        <w:tc>
          <w:tcPr>
            <w:tcW w:w="4673" w:type="dxa"/>
          </w:tcPr>
          <w:p w:rsidR="007C26B1" w:rsidRPr="00977F98" w:rsidRDefault="007C26B1" w:rsidP="002C1AA5">
            <w:pPr>
              <w:jc w:val="center"/>
              <w:rPr>
                <w:b w:val="0"/>
                <w:bCs w:val="0"/>
              </w:rPr>
            </w:pPr>
          </w:p>
        </w:tc>
        <w:tc>
          <w:tcPr>
            <w:tcW w:w="425" w:type="dxa"/>
          </w:tcPr>
          <w:p w:rsidR="007C26B1" w:rsidRPr="00977F98" w:rsidRDefault="007C26B1" w:rsidP="002C1AA5">
            <w:pPr>
              <w:jc w:val="center"/>
              <w:rPr>
                <w:b w:val="0"/>
                <w:bCs w:val="0"/>
              </w:rPr>
            </w:pPr>
          </w:p>
        </w:tc>
        <w:tc>
          <w:tcPr>
            <w:tcW w:w="3969" w:type="dxa"/>
            <w:vAlign w:val="center"/>
          </w:tcPr>
          <w:p w:rsidR="007C26B1" w:rsidRPr="00977F98" w:rsidRDefault="007C26B1" w:rsidP="002C1AA5">
            <w:pPr>
              <w:jc w:val="center"/>
              <w:rPr>
                <w:b w:val="0"/>
                <w:bCs w:val="0"/>
                <w:szCs w:val="22"/>
              </w:rPr>
            </w:pPr>
          </w:p>
        </w:tc>
      </w:tr>
      <w:tr w:rsidR="007C26B1" w:rsidRPr="00977F98" w:rsidTr="002C1AA5">
        <w:tc>
          <w:tcPr>
            <w:tcW w:w="9067" w:type="dxa"/>
            <w:gridSpan w:val="3"/>
          </w:tcPr>
          <w:p w:rsidR="007C26B1" w:rsidRPr="00977F98" w:rsidRDefault="007C26B1" w:rsidP="002C1AA5">
            <w:pPr>
              <w:jc w:val="center"/>
              <w:rPr>
                <w:b w:val="0"/>
                <w:bCs w:val="0"/>
              </w:rPr>
            </w:pPr>
          </w:p>
          <w:p w:rsidR="007C26B1" w:rsidRPr="00977F98" w:rsidRDefault="007C26B1" w:rsidP="002C1AA5">
            <w:pPr>
              <w:jc w:val="center"/>
              <w:rPr>
                <w:b w:val="0"/>
                <w:bCs w:val="0"/>
              </w:rPr>
            </w:pPr>
          </w:p>
          <w:p w:rsidR="007C26B1" w:rsidRPr="00977F98" w:rsidRDefault="007C26B1" w:rsidP="002C1AA5">
            <w:pPr>
              <w:jc w:val="center"/>
              <w:rPr>
                <w:b w:val="0"/>
                <w:bCs w:val="0"/>
              </w:rPr>
            </w:pPr>
            <w:proofErr w:type="spellStart"/>
            <w:r w:rsidRPr="00977F98">
              <w:rPr>
                <w:b w:val="0"/>
                <w:bCs w:val="0"/>
              </w:rPr>
              <w:t>Profr</w:t>
            </w:r>
            <w:proofErr w:type="spellEnd"/>
            <w:r w:rsidRPr="00977F98">
              <w:rPr>
                <w:b w:val="0"/>
                <w:bCs w:val="0"/>
              </w:rPr>
              <w:t>. Juan Manuel Sandoval Mercado</w:t>
            </w:r>
          </w:p>
          <w:p w:rsidR="007C26B1" w:rsidRPr="00977F98" w:rsidRDefault="007C26B1" w:rsidP="002C1AA5">
            <w:pPr>
              <w:jc w:val="center"/>
              <w:rPr>
                <w:b w:val="0"/>
                <w:bCs w:val="0"/>
              </w:rPr>
            </w:pPr>
            <w:r w:rsidRPr="00977F98">
              <w:rPr>
                <w:b w:val="0"/>
                <w:bCs w:val="0"/>
              </w:rPr>
              <w:t>Vocal</w:t>
            </w:r>
          </w:p>
        </w:tc>
      </w:tr>
    </w:tbl>
    <w:p w:rsidR="007C26B1" w:rsidRDefault="007C26B1" w:rsidP="007C26B1">
      <w:pPr>
        <w:rPr>
          <w:b w:val="0"/>
          <w:bCs w:val="0"/>
          <w:szCs w:val="24"/>
        </w:rPr>
      </w:pPr>
    </w:p>
    <w:p w:rsidR="007C26B1" w:rsidRDefault="007C26B1" w:rsidP="007C26B1">
      <w:pPr>
        <w:rPr>
          <w:b w:val="0"/>
          <w:bCs w:val="0"/>
          <w:szCs w:val="24"/>
        </w:rPr>
      </w:pPr>
    </w:p>
    <w:p w:rsidR="007C26B1" w:rsidRDefault="007C26B1" w:rsidP="007C26B1">
      <w:pPr>
        <w:rPr>
          <w:b w:val="0"/>
          <w:bCs w:val="0"/>
          <w:szCs w:val="24"/>
        </w:rPr>
      </w:pPr>
    </w:p>
    <w:p w:rsidR="007C26B1" w:rsidRDefault="007C26B1" w:rsidP="007C26B1">
      <w:pPr>
        <w:rPr>
          <w:b w:val="0"/>
          <w:bCs w:val="0"/>
          <w:szCs w:val="24"/>
        </w:rPr>
      </w:pPr>
    </w:p>
    <w:p w:rsidR="007C26B1" w:rsidRPr="00263F15" w:rsidRDefault="007C26B1" w:rsidP="007C26B1">
      <w:pPr>
        <w:tabs>
          <w:tab w:val="left" w:pos="5873"/>
        </w:tabs>
        <w:jc w:val="both"/>
        <w:rPr>
          <w:sz w:val="22"/>
          <w:szCs w:val="22"/>
          <w:lang w:val="es-ES"/>
        </w:rPr>
      </w:pPr>
      <w:r w:rsidRPr="00F7536D">
        <w:rPr>
          <w:b w:val="0"/>
          <w:bCs w:val="0"/>
          <w:szCs w:val="24"/>
        </w:rPr>
        <w:t xml:space="preserve">La presente hoja, página número </w:t>
      </w:r>
      <w:r>
        <w:rPr>
          <w:b w:val="0"/>
          <w:bCs w:val="0"/>
          <w:szCs w:val="24"/>
        </w:rPr>
        <w:t xml:space="preserve">25 </w:t>
      </w:r>
      <w:r w:rsidRPr="00F7536D">
        <w:rPr>
          <w:b w:val="0"/>
          <w:bCs w:val="0"/>
          <w:szCs w:val="24"/>
        </w:rPr>
        <w:t>(</w:t>
      </w:r>
      <w:r>
        <w:rPr>
          <w:b w:val="0"/>
          <w:bCs w:val="0"/>
          <w:szCs w:val="24"/>
        </w:rPr>
        <w:t>veinticinco</w:t>
      </w:r>
      <w:r w:rsidRPr="00F7536D">
        <w:rPr>
          <w:b w:val="0"/>
          <w:bCs w:val="0"/>
          <w:szCs w:val="24"/>
        </w:rPr>
        <w:t>) y las firmas que se encuentran en la misma</w:t>
      </w:r>
      <w:r>
        <w:rPr>
          <w:b w:val="0"/>
          <w:bCs w:val="0"/>
          <w:szCs w:val="24"/>
        </w:rPr>
        <w:t>, forman parte del Acta Número 4</w:t>
      </w:r>
      <w:r w:rsidRPr="00F7536D">
        <w:rPr>
          <w:b w:val="0"/>
          <w:bCs w:val="0"/>
          <w:szCs w:val="24"/>
        </w:rPr>
        <w:t xml:space="preserve"> (</w:t>
      </w:r>
      <w:r>
        <w:rPr>
          <w:b w:val="0"/>
          <w:bCs w:val="0"/>
          <w:szCs w:val="24"/>
        </w:rPr>
        <w:t>cuatro)</w:t>
      </w:r>
      <w:r w:rsidRPr="00F7536D">
        <w:rPr>
          <w:b w:val="0"/>
          <w:bCs w:val="0"/>
          <w:szCs w:val="24"/>
        </w:rPr>
        <w:t xml:space="preserve"> de la</w:t>
      </w:r>
      <w:r>
        <w:rPr>
          <w:b w:val="0"/>
          <w:bCs w:val="0"/>
          <w:szCs w:val="24"/>
        </w:rPr>
        <w:t xml:space="preserve"> 4</w:t>
      </w:r>
      <w:r w:rsidRPr="00F90B9B">
        <w:rPr>
          <w:b w:val="0"/>
          <w:szCs w:val="24"/>
        </w:rPr>
        <w:t>ª</w:t>
      </w:r>
      <w:r>
        <w:rPr>
          <w:szCs w:val="24"/>
        </w:rPr>
        <w:t xml:space="preserve"> </w:t>
      </w:r>
      <w:r w:rsidRPr="00F7536D">
        <w:rPr>
          <w:b w:val="0"/>
          <w:bCs w:val="0"/>
          <w:szCs w:val="24"/>
        </w:rPr>
        <w:t>S</w:t>
      </w:r>
      <w:r>
        <w:rPr>
          <w:b w:val="0"/>
          <w:bCs w:val="0"/>
          <w:szCs w:val="24"/>
        </w:rPr>
        <w:t xml:space="preserve">esión Ordinaria del Consejo de Administración del </w:t>
      </w:r>
      <w:r w:rsidRPr="00F7536D">
        <w:t xml:space="preserve">Organismo </w:t>
      </w:r>
      <w:r>
        <w:t xml:space="preserve">Público Descentralizado Municipal </w:t>
      </w:r>
      <w:r w:rsidRPr="00F7536D">
        <w:t>del Sistema de Agua Potable, Alcantarillado y Saneamiento de Colotlán, Jalisco.,</w:t>
      </w:r>
      <w:r w:rsidRPr="00F7536D">
        <w:rPr>
          <w:b w:val="0"/>
          <w:bCs w:val="0"/>
          <w:szCs w:val="24"/>
        </w:rPr>
        <w:t xml:space="preserve"> celebrada el día </w:t>
      </w:r>
      <w:r>
        <w:rPr>
          <w:b w:val="0"/>
          <w:bCs w:val="0"/>
          <w:szCs w:val="24"/>
        </w:rPr>
        <w:t>27 (veintisiete) de noviembre del año 2017</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diecisiete)</w:t>
      </w:r>
      <w:r w:rsidRPr="00F7536D">
        <w:rPr>
          <w:b w:val="0"/>
          <w:bCs w:val="0"/>
          <w:szCs w:val="24"/>
        </w:rPr>
        <w:t xml:space="preserve">. - - - - - - - - - - - - - - </w:t>
      </w:r>
      <w:r>
        <w:rPr>
          <w:b w:val="0"/>
          <w:bCs w:val="0"/>
          <w:szCs w:val="24"/>
        </w:rPr>
        <w:t>- - -</w:t>
      </w:r>
    </w:p>
    <w:p w:rsidR="007C26B1" w:rsidRDefault="007C26B1" w:rsidP="007C26B1">
      <w:pPr>
        <w:jc w:val="right"/>
        <w:rPr>
          <w:b w:val="0"/>
          <w:bCs w:val="0"/>
          <w:szCs w:val="24"/>
        </w:rPr>
      </w:pPr>
    </w:p>
    <w:p w:rsidR="007C26B1" w:rsidRDefault="007C26B1" w:rsidP="007C26B1">
      <w:pPr>
        <w:jc w:val="right"/>
        <w:rPr>
          <w:b w:val="0"/>
          <w:bCs w:val="0"/>
          <w:szCs w:val="24"/>
        </w:rPr>
      </w:pPr>
    </w:p>
    <w:p w:rsidR="007C26B1" w:rsidRDefault="007C26B1" w:rsidP="007C26B1">
      <w:pPr>
        <w:jc w:val="right"/>
        <w:rPr>
          <w:b w:val="0"/>
          <w:bCs w:val="0"/>
          <w:szCs w:val="24"/>
        </w:rPr>
      </w:pPr>
    </w:p>
    <w:p w:rsidR="007C26B1" w:rsidRDefault="007C26B1" w:rsidP="007C26B1">
      <w:pPr>
        <w:jc w:val="right"/>
        <w:rPr>
          <w:b w:val="0"/>
          <w:bCs w:val="0"/>
          <w:szCs w:val="24"/>
        </w:rPr>
      </w:pPr>
    </w:p>
    <w:p w:rsidR="007C26B1" w:rsidRDefault="007C26B1" w:rsidP="007C26B1">
      <w:pPr>
        <w:jc w:val="right"/>
        <w:rPr>
          <w:b w:val="0"/>
          <w:bCs w:val="0"/>
          <w:szCs w:val="24"/>
        </w:rPr>
      </w:pPr>
    </w:p>
    <w:p w:rsidR="007C26B1" w:rsidRPr="00F7536D" w:rsidRDefault="007C26B1" w:rsidP="007C26B1">
      <w:pPr>
        <w:jc w:val="right"/>
        <w:rPr>
          <w:b w:val="0"/>
          <w:bCs w:val="0"/>
          <w:szCs w:val="24"/>
        </w:rPr>
      </w:pPr>
      <w:r w:rsidRPr="00F7536D">
        <w:rPr>
          <w:b w:val="0"/>
          <w:bCs w:val="0"/>
          <w:szCs w:val="24"/>
        </w:rPr>
        <w:t>Conste.</w:t>
      </w:r>
    </w:p>
    <w:p w:rsidR="007C26B1" w:rsidRDefault="007C26B1" w:rsidP="007C26B1">
      <w:pPr>
        <w:jc w:val="right"/>
        <w:rPr>
          <w:b w:val="0"/>
          <w:bCs w:val="0"/>
          <w:szCs w:val="24"/>
        </w:rPr>
      </w:pPr>
    </w:p>
    <w:p w:rsidR="007C26B1" w:rsidRDefault="007C26B1" w:rsidP="007C26B1">
      <w:pPr>
        <w:jc w:val="right"/>
        <w:rPr>
          <w:b w:val="0"/>
          <w:bCs w:val="0"/>
          <w:szCs w:val="24"/>
        </w:rPr>
      </w:pPr>
    </w:p>
    <w:p w:rsidR="007C26B1" w:rsidRDefault="007C26B1" w:rsidP="007C26B1">
      <w:pPr>
        <w:rPr>
          <w:b w:val="0"/>
          <w:bCs w:val="0"/>
          <w:szCs w:val="24"/>
        </w:rPr>
      </w:pPr>
    </w:p>
    <w:p w:rsidR="007C26B1" w:rsidRDefault="007C26B1" w:rsidP="007C26B1">
      <w:pPr>
        <w:rPr>
          <w:b w:val="0"/>
          <w:bCs w:val="0"/>
          <w:szCs w:val="24"/>
        </w:rPr>
      </w:pPr>
    </w:p>
    <w:p w:rsidR="007C26B1" w:rsidRPr="00F7536D" w:rsidRDefault="007C26B1" w:rsidP="007C26B1">
      <w:pPr>
        <w:jc w:val="center"/>
        <w:rPr>
          <w:b w:val="0"/>
          <w:szCs w:val="24"/>
          <w:lang w:val="es-ES"/>
        </w:rPr>
      </w:pPr>
      <w:r>
        <w:rPr>
          <w:b w:val="0"/>
          <w:szCs w:val="24"/>
          <w:lang w:val="es-ES"/>
        </w:rPr>
        <w:t xml:space="preserve">L.C.P. Delia Cecilia Álvarez Haro </w:t>
      </w:r>
    </w:p>
    <w:p w:rsidR="007C26B1" w:rsidRDefault="007C26B1" w:rsidP="007C26B1">
      <w:pPr>
        <w:jc w:val="center"/>
        <w:rPr>
          <w:b w:val="0"/>
          <w:szCs w:val="24"/>
          <w:lang w:val="es-ES"/>
        </w:rPr>
      </w:pPr>
      <w:r w:rsidRPr="00F7536D">
        <w:rPr>
          <w:b w:val="0"/>
          <w:szCs w:val="24"/>
          <w:lang w:val="es-ES"/>
        </w:rPr>
        <w:t>Secret</w:t>
      </w:r>
      <w:r>
        <w:rPr>
          <w:b w:val="0"/>
          <w:szCs w:val="24"/>
          <w:lang w:val="es-ES"/>
        </w:rPr>
        <w:t>ario</w:t>
      </w:r>
    </w:p>
    <w:p w:rsidR="001D5F15" w:rsidRDefault="007C26B1"/>
    <w:sectPr w:rsidR="001D5F15" w:rsidSect="007C26B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5933"/>
    <w:multiLevelType w:val="hybridMultilevel"/>
    <w:tmpl w:val="75466CA6"/>
    <w:lvl w:ilvl="0" w:tplc="CDA606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751331"/>
    <w:multiLevelType w:val="hybridMultilevel"/>
    <w:tmpl w:val="C39CE97C"/>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2F3429D6">
      <w:start w:val="1"/>
      <w:numFmt w:val="lowerLetter"/>
      <w:lvlText w:val="%4)"/>
      <w:lvlJc w:val="left"/>
      <w:pPr>
        <w:tabs>
          <w:tab w:val="num" w:pos="756"/>
        </w:tabs>
        <w:ind w:left="756" w:hanging="360"/>
      </w:pPr>
      <w:rPr>
        <w:rFonts w:hint="default"/>
      </w:rPr>
    </w:lvl>
    <w:lvl w:ilvl="4" w:tplc="080A0019" w:tentative="1">
      <w:start w:val="1"/>
      <w:numFmt w:val="lowerLetter"/>
      <w:lvlText w:val="%5."/>
      <w:lvlJc w:val="left"/>
      <w:pPr>
        <w:tabs>
          <w:tab w:val="num" w:pos="1476"/>
        </w:tabs>
        <w:ind w:left="1476" w:hanging="360"/>
      </w:pPr>
    </w:lvl>
    <w:lvl w:ilvl="5" w:tplc="080A001B" w:tentative="1">
      <w:start w:val="1"/>
      <w:numFmt w:val="lowerRoman"/>
      <w:lvlText w:val="%6."/>
      <w:lvlJc w:val="right"/>
      <w:pPr>
        <w:tabs>
          <w:tab w:val="num" w:pos="2196"/>
        </w:tabs>
        <w:ind w:left="2196" w:hanging="180"/>
      </w:pPr>
    </w:lvl>
    <w:lvl w:ilvl="6" w:tplc="080A000F" w:tentative="1">
      <w:start w:val="1"/>
      <w:numFmt w:val="decimal"/>
      <w:lvlText w:val="%7."/>
      <w:lvlJc w:val="left"/>
      <w:pPr>
        <w:tabs>
          <w:tab w:val="num" w:pos="2916"/>
        </w:tabs>
        <w:ind w:left="2916" w:hanging="360"/>
      </w:pPr>
    </w:lvl>
    <w:lvl w:ilvl="7" w:tplc="080A0019" w:tentative="1">
      <w:start w:val="1"/>
      <w:numFmt w:val="lowerLetter"/>
      <w:lvlText w:val="%8."/>
      <w:lvlJc w:val="left"/>
      <w:pPr>
        <w:tabs>
          <w:tab w:val="num" w:pos="3636"/>
        </w:tabs>
        <w:ind w:left="3636" w:hanging="360"/>
      </w:pPr>
    </w:lvl>
    <w:lvl w:ilvl="8" w:tplc="080A001B" w:tentative="1">
      <w:start w:val="1"/>
      <w:numFmt w:val="lowerRoman"/>
      <w:lvlText w:val="%9."/>
      <w:lvlJc w:val="right"/>
      <w:pPr>
        <w:tabs>
          <w:tab w:val="num" w:pos="4356"/>
        </w:tabs>
        <w:ind w:left="4356" w:hanging="180"/>
      </w:pPr>
    </w:lvl>
  </w:abstractNum>
  <w:abstractNum w:abstractNumId="2" w15:restartNumberingAfterBreak="0">
    <w:nsid w:val="17361A83"/>
    <w:multiLevelType w:val="hybridMultilevel"/>
    <w:tmpl w:val="A662A3B2"/>
    <w:lvl w:ilvl="0" w:tplc="CDA6062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9263F35"/>
    <w:multiLevelType w:val="hybridMultilevel"/>
    <w:tmpl w:val="09DCBD18"/>
    <w:lvl w:ilvl="0" w:tplc="2F3429D6">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608"/>
        </w:tabs>
        <w:ind w:left="1608" w:hanging="360"/>
      </w:pPr>
    </w:lvl>
    <w:lvl w:ilvl="2" w:tplc="080A001B" w:tentative="1">
      <w:start w:val="1"/>
      <w:numFmt w:val="lowerRoman"/>
      <w:lvlText w:val="%3."/>
      <w:lvlJc w:val="right"/>
      <w:pPr>
        <w:tabs>
          <w:tab w:val="num" w:pos="2328"/>
        </w:tabs>
        <w:ind w:left="2328" w:hanging="180"/>
      </w:pPr>
    </w:lvl>
    <w:lvl w:ilvl="3" w:tplc="080A000F" w:tentative="1">
      <w:start w:val="1"/>
      <w:numFmt w:val="decimal"/>
      <w:lvlText w:val="%4."/>
      <w:lvlJc w:val="left"/>
      <w:pPr>
        <w:tabs>
          <w:tab w:val="num" w:pos="3048"/>
        </w:tabs>
        <w:ind w:left="3048" w:hanging="360"/>
      </w:pPr>
    </w:lvl>
    <w:lvl w:ilvl="4" w:tplc="080A0019" w:tentative="1">
      <w:start w:val="1"/>
      <w:numFmt w:val="lowerLetter"/>
      <w:lvlText w:val="%5."/>
      <w:lvlJc w:val="left"/>
      <w:pPr>
        <w:tabs>
          <w:tab w:val="num" w:pos="3768"/>
        </w:tabs>
        <w:ind w:left="3768" w:hanging="360"/>
      </w:pPr>
    </w:lvl>
    <w:lvl w:ilvl="5" w:tplc="080A001B" w:tentative="1">
      <w:start w:val="1"/>
      <w:numFmt w:val="lowerRoman"/>
      <w:lvlText w:val="%6."/>
      <w:lvlJc w:val="right"/>
      <w:pPr>
        <w:tabs>
          <w:tab w:val="num" w:pos="4488"/>
        </w:tabs>
        <w:ind w:left="4488" w:hanging="180"/>
      </w:pPr>
    </w:lvl>
    <w:lvl w:ilvl="6" w:tplc="080A000F" w:tentative="1">
      <w:start w:val="1"/>
      <w:numFmt w:val="decimal"/>
      <w:lvlText w:val="%7."/>
      <w:lvlJc w:val="left"/>
      <w:pPr>
        <w:tabs>
          <w:tab w:val="num" w:pos="5208"/>
        </w:tabs>
        <w:ind w:left="5208" w:hanging="360"/>
      </w:pPr>
    </w:lvl>
    <w:lvl w:ilvl="7" w:tplc="080A0019" w:tentative="1">
      <w:start w:val="1"/>
      <w:numFmt w:val="lowerLetter"/>
      <w:lvlText w:val="%8."/>
      <w:lvlJc w:val="left"/>
      <w:pPr>
        <w:tabs>
          <w:tab w:val="num" w:pos="5928"/>
        </w:tabs>
        <w:ind w:left="5928" w:hanging="360"/>
      </w:pPr>
    </w:lvl>
    <w:lvl w:ilvl="8" w:tplc="080A001B" w:tentative="1">
      <w:start w:val="1"/>
      <w:numFmt w:val="lowerRoman"/>
      <w:lvlText w:val="%9."/>
      <w:lvlJc w:val="right"/>
      <w:pPr>
        <w:tabs>
          <w:tab w:val="num" w:pos="6648"/>
        </w:tabs>
        <w:ind w:left="6648" w:hanging="180"/>
      </w:pPr>
    </w:lvl>
  </w:abstractNum>
  <w:abstractNum w:abstractNumId="4" w15:restartNumberingAfterBreak="0">
    <w:nsid w:val="4216175D"/>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9307467"/>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B1"/>
    <w:rsid w:val="000E6C3A"/>
    <w:rsid w:val="007C26B1"/>
    <w:rsid w:val="00F12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AC44E-2E39-4305-B677-6F70003D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B1"/>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C26B1"/>
    <w:pPr>
      <w:jc w:val="both"/>
    </w:pPr>
    <w:rPr>
      <w:b w:val="0"/>
      <w:bCs w:val="0"/>
      <w:sz w:val="22"/>
      <w:szCs w:val="24"/>
      <w:lang w:val="es-ES"/>
    </w:rPr>
  </w:style>
  <w:style w:type="character" w:customStyle="1" w:styleId="TextoindependienteCar">
    <w:name w:val="Texto independiente Car"/>
    <w:basedOn w:val="Fuentedeprrafopredeter"/>
    <w:link w:val="Textoindependiente"/>
    <w:rsid w:val="007C26B1"/>
    <w:rPr>
      <w:rFonts w:ascii="Arial" w:eastAsia="Times New Roman" w:hAnsi="Arial" w:cs="Arial"/>
      <w:szCs w:val="24"/>
      <w:lang w:val="es-ES" w:eastAsia="es-ES"/>
    </w:rPr>
  </w:style>
  <w:style w:type="paragraph" w:styleId="Textoindependiente2">
    <w:name w:val="Body Text 2"/>
    <w:basedOn w:val="Normal"/>
    <w:link w:val="Textoindependiente2Car"/>
    <w:rsid w:val="007C26B1"/>
    <w:pPr>
      <w:spacing w:after="120" w:line="480" w:lineRule="auto"/>
    </w:pPr>
  </w:style>
  <w:style w:type="character" w:customStyle="1" w:styleId="Textoindependiente2Car">
    <w:name w:val="Texto independiente 2 Car"/>
    <w:basedOn w:val="Fuentedeprrafopredeter"/>
    <w:link w:val="Textoindependiente2"/>
    <w:rsid w:val="007C26B1"/>
    <w:rPr>
      <w:rFonts w:ascii="Arial" w:eastAsia="Times New Roman" w:hAnsi="Arial" w:cs="Arial"/>
      <w:b/>
      <w:bCs/>
      <w:sz w:val="24"/>
      <w:szCs w:val="20"/>
      <w:lang w:eastAsia="es-ES"/>
    </w:rPr>
  </w:style>
  <w:style w:type="paragraph" w:styleId="Prrafodelista">
    <w:name w:val="List Paragraph"/>
    <w:basedOn w:val="Normal"/>
    <w:uiPriority w:val="34"/>
    <w:qFormat/>
    <w:rsid w:val="007C26B1"/>
    <w:pPr>
      <w:ind w:left="708"/>
    </w:pPr>
  </w:style>
  <w:style w:type="table" w:styleId="Tablaconcuadrcula">
    <w:name w:val="Table Grid"/>
    <w:basedOn w:val="Tablanormal"/>
    <w:uiPriority w:val="39"/>
    <w:rsid w:val="007C26B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7C26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11448</Characters>
  <Application>Microsoft Office Word</Application>
  <DocSecurity>0</DocSecurity>
  <Lines>95</Lines>
  <Paragraphs>27</Paragraphs>
  <ScaleCrop>false</ScaleCrop>
  <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2018-04-20T15:24:00Z</dcterms:created>
  <dcterms:modified xsi:type="dcterms:W3CDTF">2018-04-20T15:25:00Z</dcterms:modified>
</cp:coreProperties>
</file>