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B1" w:rsidRDefault="001D3FB1" w:rsidP="001D3FB1">
      <w:pPr>
        <w:pStyle w:val="Textoindependiente"/>
        <w:jc w:val="center"/>
        <w:rPr>
          <w:rFonts w:cs="Arial"/>
          <w:b/>
          <w:sz w:val="24"/>
        </w:rPr>
      </w:pPr>
      <w:r>
        <w:rPr>
          <w:rFonts w:cs="Arial"/>
          <w:b/>
          <w:sz w:val="24"/>
        </w:rPr>
        <w:t xml:space="preserve">SÉPTIMA (7) SESION ORDINARIA DEL AYUNTAMIENTO DE </w:t>
      </w:r>
    </w:p>
    <w:p w:rsidR="001D3FB1" w:rsidRDefault="001D3FB1" w:rsidP="001D3FB1">
      <w:pPr>
        <w:pStyle w:val="Textoindependiente"/>
        <w:jc w:val="center"/>
        <w:rPr>
          <w:rFonts w:cs="Arial"/>
          <w:b/>
          <w:sz w:val="24"/>
        </w:rPr>
      </w:pPr>
      <w:r>
        <w:rPr>
          <w:rFonts w:cs="Arial"/>
          <w:b/>
          <w:sz w:val="24"/>
        </w:rPr>
        <w:t>COLOTLÁN, JALISCO 2015–2018</w:t>
      </w:r>
    </w:p>
    <w:p w:rsidR="001D3FB1" w:rsidRDefault="001D3FB1" w:rsidP="001D3FB1">
      <w:pPr>
        <w:pStyle w:val="Textoindependiente"/>
        <w:jc w:val="center"/>
        <w:rPr>
          <w:rFonts w:cs="Arial"/>
          <w:b/>
          <w:sz w:val="24"/>
        </w:rPr>
      </w:pPr>
    </w:p>
    <w:p w:rsidR="001D3FB1" w:rsidRDefault="001D3FB1" w:rsidP="001D3FB1">
      <w:pPr>
        <w:pStyle w:val="Ttulo1"/>
        <w:jc w:val="center"/>
        <w:rPr>
          <w:rFonts w:cs="Arial"/>
          <w:sz w:val="24"/>
        </w:rPr>
      </w:pPr>
      <w:r>
        <w:rPr>
          <w:rFonts w:cs="Arial"/>
          <w:sz w:val="24"/>
        </w:rPr>
        <w:t xml:space="preserve">SESIÓN ORDINARIA  </w:t>
      </w:r>
    </w:p>
    <w:p w:rsidR="001D3FB1" w:rsidRDefault="001D3FB1" w:rsidP="001D3FB1">
      <w:pPr>
        <w:rPr>
          <w:b w:val="0"/>
          <w:bCs w:val="0"/>
          <w:szCs w:val="24"/>
        </w:rPr>
      </w:pPr>
    </w:p>
    <w:p w:rsidR="001D3FB1" w:rsidRDefault="001D3FB1" w:rsidP="001D3FB1">
      <w:pPr>
        <w:pStyle w:val="Textoindependiente"/>
        <w:rPr>
          <w:rFonts w:cs="Arial"/>
          <w:sz w:val="24"/>
        </w:rPr>
      </w:pPr>
      <w:r>
        <w:rPr>
          <w:rFonts w:cs="Arial"/>
          <w:b/>
          <w:bCs/>
          <w:sz w:val="24"/>
        </w:rPr>
        <w:t xml:space="preserve">ACTA NÚMERO 07 SIETE .- </w:t>
      </w:r>
      <w:r>
        <w:rPr>
          <w:rFonts w:cs="Arial"/>
          <w:sz w:val="24"/>
        </w:rPr>
        <w:t>En el Municipio de Colotlán, Jalisco, siendo las 10:00 horas  del día 11 de febrero del año 2016, y con fundamento en lo dispuesto por el artículo 47 fracción III, de la Ley del Gobierno y la Administración Pública Municipal del Estado de Jalisco, encontrándose reunidos en la Sala de Reuniones de la Presidencia Municipal, los integrantes del Honorable Ayuntamiento Constitucional del Municipio de Colotlán, Jalisco, cuyos nombres y firmas constan en la lista de asistencia, con el objeto de celebrar la Séptima Sesión Ordinaria del Ayuntamiento a la que fueron previamente convocados, el Presidente Municipal Armando Pinedo Martínez hace uso de la voz, dando lectura al:</w:t>
      </w:r>
    </w:p>
    <w:p w:rsidR="001D3FB1" w:rsidRDefault="001D3FB1" w:rsidP="001D3FB1">
      <w:pPr>
        <w:pStyle w:val="Textoindependiente"/>
        <w:rPr>
          <w:rFonts w:cs="Arial"/>
          <w:sz w:val="24"/>
        </w:rPr>
      </w:pPr>
    </w:p>
    <w:p w:rsidR="001D3FB1" w:rsidRDefault="001D3FB1" w:rsidP="001D3FB1">
      <w:pPr>
        <w:pStyle w:val="Textoindependiente"/>
        <w:jc w:val="center"/>
        <w:rPr>
          <w:rFonts w:cs="Arial"/>
          <w:b/>
          <w:sz w:val="24"/>
        </w:rPr>
      </w:pPr>
      <w:r>
        <w:rPr>
          <w:rFonts w:cs="Arial"/>
          <w:b/>
          <w:sz w:val="24"/>
        </w:rPr>
        <w:t>ORDEN DEL DIA</w:t>
      </w:r>
    </w:p>
    <w:p w:rsidR="001D3FB1" w:rsidRDefault="001D3FB1" w:rsidP="001D3FB1">
      <w:pPr>
        <w:pStyle w:val="Textoindependiente"/>
        <w:rPr>
          <w:rFonts w:cs="Arial"/>
        </w:rPr>
      </w:pPr>
    </w:p>
    <w:p w:rsidR="001D3FB1" w:rsidRPr="009616BC" w:rsidRDefault="001D3FB1" w:rsidP="001D3FB1">
      <w:pPr>
        <w:pStyle w:val="Default"/>
        <w:numPr>
          <w:ilvl w:val="0"/>
          <w:numId w:val="1"/>
        </w:numPr>
        <w:spacing w:after="20"/>
        <w:jc w:val="both"/>
        <w:rPr>
          <w:rFonts w:ascii="Arial" w:hAnsi="Arial" w:cs="Arial"/>
          <w:b/>
        </w:rPr>
      </w:pPr>
      <w:r w:rsidRPr="009616BC">
        <w:rPr>
          <w:rFonts w:ascii="Arial" w:hAnsi="Arial" w:cs="Arial"/>
          <w:b/>
        </w:rPr>
        <w:t xml:space="preserve">Lista de Asistencia y Verificación de Quórum Legal. </w:t>
      </w:r>
    </w:p>
    <w:p w:rsidR="001D3FB1" w:rsidRPr="009616BC" w:rsidRDefault="001D3FB1" w:rsidP="001D3FB1">
      <w:pPr>
        <w:pStyle w:val="Default"/>
        <w:numPr>
          <w:ilvl w:val="0"/>
          <w:numId w:val="1"/>
        </w:numPr>
        <w:spacing w:after="20"/>
        <w:jc w:val="both"/>
        <w:rPr>
          <w:rFonts w:ascii="Arial" w:hAnsi="Arial" w:cs="Arial"/>
          <w:b/>
        </w:rPr>
      </w:pPr>
      <w:r w:rsidRPr="009616BC">
        <w:rPr>
          <w:rFonts w:ascii="Arial" w:hAnsi="Arial" w:cs="Arial"/>
          <w:b/>
        </w:rPr>
        <w:t xml:space="preserve">Instalación Legal de la Sesión. </w:t>
      </w:r>
    </w:p>
    <w:p w:rsidR="001D3FB1" w:rsidRPr="009616BC" w:rsidRDefault="001D3FB1" w:rsidP="001D3FB1">
      <w:pPr>
        <w:pStyle w:val="Default"/>
        <w:numPr>
          <w:ilvl w:val="0"/>
          <w:numId w:val="1"/>
        </w:numPr>
        <w:spacing w:after="20"/>
        <w:jc w:val="both"/>
        <w:rPr>
          <w:rFonts w:ascii="Arial" w:hAnsi="Arial" w:cs="Arial"/>
          <w:b/>
        </w:rPr>
      </w:pPr>
      <w:r w:rsidRPr="009616BC">
        <w:rPr>
          <w:rFonts w:ascii="Arial" w:hAnsi="Arial" w:cs="Arial"/>
          <w:b/>
        </w:rPr>
        <w:t xml:space="preserve">Lectura y Aprobación del Orden del Día. </w:t>
      </w:r>
    </w:p>
    <w:p w:rsidR="001D3FB1" w:rsidRPr="009616BC" w:rsidRDefault="001D3FB1" w:rsidP="001D3FB1">
      <w:pPr>
        <w:pStyle w:val="Default"/>
        <w:numPr>
          <w:ilvl w:val="0"/>
          <w:numId w:val="1"/>
        </w:numPr>
        <w:spacing w:after="20"/>
        <w:jc w:val="both"/>
        <w:rPr>
          <w:rFonts w:ascii="Arial" w:hAnsi="Arial" w:cs="Arial"/>
          <w:b/>
        </w:rPr>
      </w:pPr>
      <w:r w:rsidRPr="009616BC">
        <w:rPr>
          <w:rFonts w:ascii="Arial" w:hAnsi="Arial" w:cs="Arial"/>
          <w:b/>
        </w:rPr>
        <w:t>Lectura y Aprobación del Acta de la Sesión Ordinaria Anterior.</w:t>
      </w:r>
    </w:p>
    <w:p w:rsidR="001D3FB1" w:rsidRPr="009616BC" w:rsidRDefault="001D3FB1" w:rsidP="001D3FB1">
      <w:pPr>
        <w:pStyle w:val="Default"/>
        <w:numPr>
          <w:ilvl w:val="0"/>
          <w:numId w:val="1"/>
        </w:numPr>
        <w:spacing w:after="20"/>
        <w:jc w:val="both"/>
        <w:rPr>
          <w:rFonts w:ascii="Arial" w:hAnsi="Arial" w:cs="Arial"/>
          <w:b/>
        </w:rPr>
      </w:pPr>
      <w:r w:rsidRPr="009616BC">
        <w:rPr>
          <w:rFonts w:ascii="Arial" w:hAnsi="Arial" w:cs="Arial"/>
          <w:b/>
        </w:rPr>
        <w:t>Aprobación de miembros de conformación del Consejo Ciudadano de Cultura.</w:t>
      </w:r>
    </w:p>
    <w:p w:rsidR="001D3FB1" w:rsidRPr="009616BC" w:rsidRDefault="001D3FB1" w:rsidP="001D3FB1">
      <w:pPr>
        <w:pStyle w:val="Default"/>
        <w:numPr>
          <w:ilvl w:val="0"/>
          <w:numId w:val="1"/>
        </w:numPr>
        <w:spacing w:after="20"/>
        <w:jc w:val="both"/>
        <w:rPr>
          <w:rFonts w:ascii="Arial" w:hAnsi="Arial" w:cs="Arial"/>
          <w:b/>
        </w:rPr>
      </w:pPr>
      <w:r w:rsidRPr="009616BC">
        <w:rPr>
          <w:rFonts w:ascii="Arial" w:hAnsi="Arial" w:cs="Arial"/>
          <w:b/>
        </w:rPr>
        <w:t>El H. Ayuntamiento se compromete a ingresar con la tercera parte del recurso correspondiente al programa de Desarrollo Cultural Municipal a través de los Consejos Ciudadanos de Cultura.</w:t>
      </w:r>
    </w:p>
    <w:p w:rsidR="001D3FB1" w:rsidRPr="009616BC" w:rsidRDefault="001D3FB1" w:rsidP="001D3FB1">
      <w:pPr>
        <w:pStyle w:val="Default"/>
        <w:numPr>
          <w:ilvl w:val="0"/>
          <w:numId w:val="1"/>
        </w:numPr>
        <w:spacing w:after="20"/>
        <w:jc w:val="both"/>
        <w:rPr>
          <w:rFonts w:ascii="Arial" w:hAnsi="Arial" w:cs="Arial"/>
          <w:b/>
        </w:rPr>
      </w:pPr>
      <w:r w:rsidRPr="009616BC">
        <w:rPr>
          <w:rFonts w:ascii="Arial" w:hAnsi="Arial" w:cs="Arial"/>
          <w:b/>
        </w:rPr>
        <w:t>Aprobación de Giros Restringidos.</w:t>
      </w:r>
    </w:p>
    <w:p w:rsidR="001D3FB1" w:rsidRPr="009616BC" w:rsidRDefault="001D3FB1" w:rsidP="001D3FB1">
      <w:pPr>
        <w:pStyle w:val="Default"/>
        <w:numPr>
          <w:ilvl w:val="0"/>
          <w:numId w:val="1"/>
        </w:numPr>
        <w:spacing w:after="20"/>
        <w:jc w:val="both"/>
        <w:rPr>
          <w:rFonts w:ascii="Arial" w:hAnsi="Arial" w:cs="Arial"/>
          <w:b/>
        </w:rPr>
      </w:pPr>
      <w:r w:rsidRPr="009616BC">
        <w:rPr>
          <w:rFonts w:ascii="Arial" w:hAnsi="Arial" w:cs="Arial"/>
          <w:b/>
        </w:rPr>
        <w:t xml:space="preserve">Aprobación de apertura de oficina de servicios de la Asociación Civil RINAVE A. C. </w:t>
      </w:r>
    </w:p>
    <w:p w:rsidR="001D3FB1" w:rsidRPr="006414E0" w:rsidRDefault="001D3FB1" w:rsidP="001D3FB1">
      <w:pPr>
        <w:pStyle w:val="Default"/>
        <w:numPr>
          <w:ilvl w:val="0"/>
          <w:numId w:val="1"/>
        </w:numPr>
        <w:spacing w:after="20"/>
        <w:jc w:val="both"/>
        <w:rPr>
          <w:rFonts w:ascii="Arial" w:hAnsi="Arial" w:cs="Arial"/>
          <w:b/>
        </w:rPr>
      </w:pPr>
      <w:r w:rsidRPr="006414E0">
        <w:rPr>
          <w:rFonts w:ascii="Arial" w:hAnsi="Arial" w:cs="Arial"/>
          <w:b/>
        </w:rPr>
        <w:t>Puntos varios.</w:t>
      </w:r>
    </w:p>
    <w:p w:rsidR="001D3FB1" w:rsidRPr="003045C8" w:rsidRDefault="001D3FB1" w:rsidP="001D3FB1">
      <w:pPr>
        <w:pStyle w:val="Textoindependiente"/>
        <w:tabs>
          <w:tab w:val="left" w:pos="2685"/>
        </w:tabs>
        <w:rPr>
          <w:rFonts w:cs="Arial"/>
          <w:b/>
          <w:sz w:val="24"/>
        </w:rPr>
      </w:pPr>
      <w:r w:rsidRPr="003045C8">
        <w:rPr>
          <w:rFonts w:cs="Arial"/>
          <w:b/>
          <w:sz w:val="24"/>
        </w:rPr>
        <w:tab/>
      </w:r>
    </w:p>
    <w:p w:rsidR="001D3FB1" w:rsidRDefault="001D3FB1" w:rsidP="001D3FB1">
      <w:pPr>
        <w:pStyle w:val="Textoindependiente"/>
        <w:rPr>
          <w:rFonts w:cs="Arial"/>
          <w:sz w:val="24"/>
        </w:rPr>
      </w:pPr>
      <w:r>
        <w:rPr>
          <w:rFonts w:cs="Arial"/>
          <w:b/>
          <w:sz w:val="24"/>
        </w:rPr>
        <w:t xml:space="preserve">1.- Lista de asistencia. </w:t>
      </w:r>
      <w:r>
        <w:rPr>
          <w:rFonts w:cs="Arial"/>
          <w:sz w:val="24"/>
        </w:rPr>
        <w:t>En el desahogo del punto 1 del orden del día, el Presidente Municipal C. Armando Pinedo Martínez, procede en el acto a tomar lista de asistencia a los Regidores asistentes a la presente Sesión de Ayuntamiento, solicitando a los mismos que por uso de la voz manifiesten su presencia en el recinto, lo cual se lleva a cabo en los términos de ley.</w:t>
      </w:r>
    </w:p>
    <w:p w:rsidR="001D3FB1" w:rsidRDefault="001D3FB1" w:rsidP="001D3FB1">
      <w:pPr>
        <w:pStyle w:val="Textoindependiente"/>
        <w:rPr>
          <w:rFonts w:cs="Arial"/>
          <w:sz w:val="24"/>
        </w:rPr>
      </w:pPr>
    </w:p>
    <w:p w:rsidR="001D3FB1" w:rsidRDefault="001D3FB1" w:rsidP="001D3FB1">
      <w:pPr>
        <w:pStyle w:val="Textoindependiente"/>
        <w:rPr>
          <w:rFonts w:cs="Arial"/>
          <w:sz w:val="24"/>
        </w:rPr>
      </w:pPr>
      <w:r>
        <w:rPr>
          <w:rFonts w:cs="Arial"/>
          <w:sz w:val="24"/>
        </w:rPr>
        <w:t>Armando Pinedo Martínez</w:t>
      </w:r>
      <w:r>
        <w:rPr>
          <w:rFonts w:cs="Arial"/>
          <w:sz w:val="24"/>
        </w:rPr>
        <w:tab/>
      </w:r>
      <w:r>
        <w:rPr>
          <w:rFonts w:cs="Arial"/>
          <w:sz w:val="24"/>
        </w:rPr>
        <w:tab/>
      </w:r>
      <w:r>
        <w:rPr>
          <w:rFonts w:cs="Arial"/>
          <w:sz w:val="24"/>
        </w:rPr>
        <w:tab/>
      </w:r>
      <w:r>
        <w:rPr>
          <w:rFonts w:cs="Arial"/>
          <w:b/>
          <w:sz w:val="24"/>
        </w:rPr>
        <w:t>Presidente Municipal</w:t>
      </w:r>
    </w:p>
    <w:p w:rsidR="001D3FB1" w:rsidRDefault="001D3FB1" w:rsidP="001D3FB1">
      <w:pPr>
        <w:pStyle w:val="Textoindependiente"/>
        <w:rPr>
          <w:rFonts w:cs="Arial"/>
          <w:sz w:val="24"/>
        </w:rPr>
      </w:pPr>
      <w:r>
        <w:rPr>
          <w:rFonts w:cs="Arial"/>
          <w:sz w:val="24"/>
        </w:rPr>
        <w:t>Ana Luisa Vázquez Rivera</w:t>
      </w:r>
      <w:r>
        <w:rPr>
          <w:rFonts w:cs="Arial"/>
          <w:sz w:val="24"/>
        </w:rPr>
        <w:tab/>
      </w:r>
      <w:r>
        <w:rPr>
          <w:rFonts w:cs="Arial"/>
          <w:sz w:val="24"/>
        </w:rPr>
        <w:tab/>
      </w:r>
      <w:r>
        <w:rPr>
          <w:rFonts w:cs="Arial"/>
          <w:sz w:val="24"/>
        </w:rPr>
        <w:tab/>
      </w:r>
      <w:r>
        <w:rPr>
          <w:rFonts w:cs="Arial"/>
          <w:b/>
          <w:sz w:val="24"/>
        </w:rPr>
        <w:t>Regidora</w:t>
      </w:r>
    </w:p>
    <w:p w:rsidR="001D3FB1" w:rsidRDefault="001D3FB1" w:rsidP="001D3FB1">
      <w:pPr>
        <w:pStyle w:val="Textoindependiente"/>
        <w:rPr>
          <w:rFonts w:cs="Arial"/>
          <w:sz w:val="24"/>
        </w:rPr>
      </w:pPr>
      <w:r>
        <w:rPr>
          <w:rFonts w:cs="Arial"/>
          <w:sz w:val="24"/>
        </w:rPr>
        <w:t>Martin Lares Carrillo</w:t>
      </w:r>
      <w:r>
        <w:rPr>
          <w:rFonts w:cs="Arial"/>
          <w:sz w:val="24"/>
        </w:rPr>
        <w:tab/>
      </w:r>
      <w:r>
        <w:rPr>
          <w:rFonts w:cs="Arial"/>
          <w:sz w:val="24"/>
        </w:rPr>
        <w:tab/>
      </w:r>
      <w:r>
        <w:rPr>
          <w:rFonts w:cs="Arial"/>
          <w:sz w:val="24"/>
        </w:rPr>
        <w:tab/>
      </w:r>
      <w:r>
        <w:rPr>
          <w:rFonts w:cs="Arial"/>
          <w:b/>
          <w:sz w:val="24"/>
        </w:rPr>
        <w:t>Regidor</w:t>
      </w:r>
    </w:p>
    <w:p w:rsidR="001D3FB1" w:rsidRDefault="001D3FB1" w:rsidP="001D3FB1">
      <w:pPr>
        <w:pStyle w:val="Textoindependiente"/>
        <w:rPr>
          <w:rFonts w:cs="Arial"/>
          <w:sz w:val="24"/>
        </w:rPr>
      </w:pPr>
      <w:proofErr w:type="spellStart"/>
      <w:r>
        <w:rPr>
          <w:rFonts w:cs="Arial"/>
          <w:sz w:val="24"/>
        </w:rPr>
        <w:t>Litzully</w:t>
      </w:r>
      <w:proofErr w:type="spellEnd"/>
      <w:r>
        <w:rPr>
          <w:rFonts w:cs="Arial"/>
          <w:sz w:val="24"/>
        </w:rPr>
        <w:t xml:space="preserve"> Goretti Quiñones Pinedo</w:t>
      </w:r>
      <w:r>
        <w:rPr>
          <w:rFonts w:cs="Arial"/>
          <w:sz w:val="24"/>
        </w:rPr>
        <w:tab/>
      </w:r>
      <w:r>
        <w:rPr>
          <w:rFonts w:cs="Arial"/>
          <w:sz w:val="24"/>
        </w:rPr>
        <w:tab/>
      </w:r>
      <w:r>
        <w:rPr>
          <w:rFonts w:cs="Arial"/>
          <w:b/>
          <w:sz w:val="24"/>
        </w:rPr>
        <w:t>Regidora</w:t>
      </w:r>
    </w:p>
    <w:p w:rsidR="001D3FB1" w:rsidRDefault="001D3FB1" w:rsidP="001D3FB1">
      <w:pPr>
        <w:pStyle w:val="Textoindependiente"/>
        <w:rPr>
          <w:rFonts w:cs="Arial"/>
          <w:sz w:val="24"/>
        </w:rPr>
      </w:pPr>
      <w:r>
        <w:rPr>
          <w:rFonts w:cs="Arial"/>
          <w:sz w:val="24"/>
        </w:rPr>
        <w:t>Rodolfo Rodríguez Robles</w:t>
      </w:r>
      <w:r>
        <w:rPr>
          <w:rFonts w:cs="Arial"/>
          <w:sz w:val="24"/>
        </w:rPr>
        <w:tab/>
      </w:r>
      <w:r>
        <w:rPr>
          <w:rFonts w:cs="Arial"/>
          <w:sz w:val="24"/>
        </w:rPr>
        <w:tab/>
      </w:r>
      <w:r>
        <w:rPr>
          <w:rFonts w:cs="Arial"/>
          <w:sz w:val="24"/>
        </w:rPr>
        <w:tab/>
      </w:r>
      <w:r>
        <w:rPr>
          <w:rFonts w:cs="Arial"/>
          <w:b/>
          <w:sz w:val="24"/>
        </w:rPr>
        <w:t>Síndico Municipal</w:t>
      </w:r>
    </w:p>
    <w:p w:rsidR="001D3FB1" w:rsidRDefault="001D3FB1" w:rsidP="001D3FB1">
      <w:pPr>
        <w:pStyle w:val="Textoindependiente"/>
        <w:rPr>
          <w:rFonts w:cs="Arial"/>
          <w:sz w:val="24"/>
        </w:rPr>
      </w:pPr>
      <w:r>
        <w:rPr>
          <w:rFonts w:cs="Arial"/>
          <w:sz w:val="24"/>
        </w:rPr>
        <w:t>José Gregorio Quezada Santoyo</w:t>
      </w:r>
      <w:r>
        <w:rPr>
          <w:rFonts w:cs="Arial"/>
          <w:sz w:val="24"/>
        </w:rPr>
        <w:tab/>
      </w:r>
      <w:r>
        <w:rPr>
          <w:rFonts w:cs="Arial"/>
          <w:sz w:val="24"/>
        </w:rPr>
        <w:tab/>
      </w:r>
      <w:r>
        <w:rPr>
          <w:rFonts w:cs="Arial"/>
          <w:b/>
          <w:sz w:val="24"/>
        </w:rPr>
        <w:t>Regidor</w:t>
      </w:r>
    </w:p>
    <w:p w:rsidR="001D3FB1" w:rsidRDefault="001D3FB1" w:rsidP="001D3FB1">
      <w:pPr>
        <w:pStyle w:val="Textoindependiente"/>
        <w:rPr>
          <w:rFonts w:cs="Arial"/>
          <w:sz w:val="24"/>
        </w:rPr>
      </w:pPr>
      <w:r>
        <w:rPr>
          <w:rFonts w:cs="Arial"/>
          <w:sz w:val="24"/>
        </w:rPr>
        <w:t xml:space="preserve">Eva Anahí </w:t>
      </w:r>
      <w:proofErr w:type="spellStart"/>
      <w:r>
        <w:rPr>
          <w:rFonts w:cs="Arial"/>
          <w:sz w:val="24"/>
        </w:rPr>
        <w:t>Leaños</w:t>
      </w:r>
      <w:proofErr w:type="spellEnd"/>
      <w:r>
        <w:rPr>
          <w:rFonts w:cs="Arial"/>
          <w:sz w:val="24"/>
        </w:rPr>
        <w:t xml:space="preserve"> Luna</w:t>
      </w:r>
      <w:r>
        <w:rPr>
          <w:rFonts w:cs="Arial"/>
          <w:sz w:val="24"/>
        </w:rPr>
        <w:tab/>
      </w:r>
      <w:r>
        <w:rPr>
          <w:rFonts w:cs="Arial"/>
          <w:sz w:val="24"/>
        </w:rPr>
        <w:tab/>
      </w:r>
      <w:r>
        <w:rPr>
          <w:rFonts w:cs="Arial"/>
          <w:sz w:val="24"/>
        </w:rPr>
        <w:tab/>
      </w:r>
      <w:r>
        <w:rPr>
          <w:rFonts w:cs="Arial"/>
          <w:b/>
          <w:sz w:val="24"/>
        </w:rPr>
        <w:t>Regidora</w:t>
      </w:r>
    </w:p>
    <w:p w:rsidR="001D3FB1" w:rsidRDefault="001D3FB1" w:rsidP="001D3FB1">
      <w:pPr>
        <w:pStyle w:val="Textoindependiente"/>
        <w:rPr>
          <w:rFonts w:cs="Arial"/>
          <w:sz w:val="24"/>
        </w:rPr>
      </w:pPr>
      <w:r>
        <w:rPr>
          <w:rFonts w:cs="Arial"/>
          <w:sz w:val="24"/>
        </w:rPr>
        <w:t xml:space="preserve">Claudio Enrique </w:t>
      </w:r>
      <w:proofErr w:type="spellStart"/>
      <w:r>
        <w:rPr>
          <w:rFonts w:cs="Arial"/>
          <w:sz w:val="24"/>
        </w:rPr>
        <w:t>Huizar</w:t>
      </w:r>
      <w:proofErr w:type="spellEnd"/>
      <w:r>
        <w:rPr>
          <w:rFonts w:cs="Arial"/>
          <w:sz w:val="24"/>
        </w:rPr>
        <w:t xml:space="preserve"> </w:t>
      </w:r>
      <w:proofErr w:type="spellStart"/>
      <w:r>
        <w:rPr>
          <w:rFonts w:cs="Arial"/>
          <w:sz w:val="24"/>
        </w:rPr>
        <w:t>Huizar</w:t>
      </w:r>
      <w:proofErr w:type="spellEnd"/>
      <w:r>
        <w:rPr>
          <w:rFonts w:cs="Arial"/>
          <w:sz w:val="24"/>
        </w:rPr>
        <w:tab/>
      </w:r>
      <w:r>
        <w:rPr>
          <w:rFonts w:cs="Arial"/>
          <w:sz w:val="24"/>
        </w:rPr>
        <w:tab/>
      </w:r>
      <w:r>
        <w:rPr>
          <w:rFonts w:cs="Arial"/>
          <w:b/>
          <w:sz w:val="24"/>
        </w:rPr>
        <w:t>Regidor</w:t>
      </w:r>
    </w:p>
    <w:p w:rsidR="001D3FB1" w:rsidRDefault="001D3FB1" w:rsidP="001D3FB1">
      <w:pPr>
        <w:pStyle w:val="Textoindependiente"/>
        <w:rPr>
          <w:rFonts w:cs="Arial"/>
          <w:sz w:val="24"/>
        </w:rPr>
      </w:pPr>
      <w:r>
        <w:rPr>
          <w:rFonts w:cs="Arial"/>
          <w:sz w:val="24"/>
        </w:rPr>
        <w:t>Héctor Manuel de León Vázquez</w:t>
      </w:r>
      <w:r>
        <w:rPr>
          <w:rFonts w:cs="Arial"/>
          <w:sz w:val="24"/>
        </w:rPr>
        <w:tab/>
      </w:r>
      <w:r>
        <w:rPr>
          <w:rFonts w:cs="Arial"/>
          <w:sz w:val="24"/>
        </w:rPr>
        <w:tab/>
      </w:r>
      <w:r>
        <w:rPr>
          <w:rFonts w:cs="Arial"/>
          <w:b/>
          <w:sz w:val="24"/>
        </w:rPr>
        <w:t>Regidor</w:t>
      </w:r>
    </w:p>
    <w:p w:rsidR="001D3FB1" w:rsidRDefault="001D3FB1" w:rsidP="001D3FB1">
      <w:pPr>
        <w:pStyle w:val="Textoindependiente"/>
        <w:rPr>
          <w:rFonts w:cs="Arial"/>
          <w:sz w:val="24"/>
        </w:rPr>
      </w:pPr>
    </w:p>
    <w:p w:rsidR="001D3FB1" w:rsidRDefault="001D3FB1" w:rsidP="001D3FB1">
      <w:pPr>
        <w:pStyle w:val="Textoindependiente"/>
        <w:rPr>
          <w:rFonts w:cs="Arial"/>
          <w:sz w:val="24"/>
        </w:rPr>
      </w:pPr>
      <w:r>
        <w:rPr>
          <w:rFonts w:cs="Arial"/>
          <w:sz w:val="24"/>
        </w:rPr>
        <w:t xml:space="preserve">En el desahogo de este mismo punto se cuenta con una asistencia de 09 nueve de los 11 once integrantes de este Ayuntamiento Municipal, haciéndose mención que la Regidora María Del Rosario González López presentó y justificó debidamente su inasistencia, por lo que el Presidente Municipal  Armando Pinedo Martínez manifiesta a los presentes que una vez verificada la asistencia de los integrantes del Ayuntamiento, conforme a lo dispuesto por el artículo 32 de la Ley del Gobierno y la Administración Pública Municipal del Estado de Jalisco,  declara la existencia de quórum legal para hacer válida dicha sesión. </w:t>
      </w:r>
    </w:p>
    <w:p w:rsidR="001D3FB1" w:rsidRDefault="001D3FB1" w:rsidP="001D3FB1">
      <w:pPr>
        <w:pStyle w:val="Textoindependiente"/>
        <w:rPr>
          <w:rFonts w:cs="Arial"/>
          <w:sz w:val="24"/>
        </w:rPr>
      </w:pPr>
    </w:p>
    <w:p w:rsidR="001D3FB1" w:rsidRDefault="001D3FB1" w:rsidP="001D3FB1">
      <w:pPr>
        <w:pStyle w:val="Textoindependiente"/>
        <w:rPr>
          <w:rFonts w:cs="Arial"/>
          <w:sz w:val="24"/>
        </w:rPr>
      </w:pPr>
      <w:r>
        <w:rPr>
          <w:rFonts w:cs="Arial"/>
          <w:b/>
          <w:sz w:val="24"/>
        </w:rPr>
        <w:t xml:space="preserve">2.- Declaración Legal de Inició de Sesión. </w:t>
      </w:r>
      <w:r>
        <w:rPr>
          <w:sz w:val="24"/>
        </w:rPr>
        <w:t>En vista de haber quórum legal el Presidente Municipal Ciudadano Armando Pinedo Martínez, declara legalmente instalada la sesión y válidos los acuerdos que de ella emanen.</w:t>
      </w:r>
    </w:p>
    <w:p w:rsidR="001D3FB1" w:rsidRPr="003045C8" w:rsidRDefault="001D3FB1" w:rsidP="001D3FB1">
      <w:pPr>
        <w:pStyle w:val="Default"/>
        <w:spacing w:after="20"/>
        <w:jc w:val="both"/>
        <w:rPr>
          <w:rFonts w:ascii="Arial" w:hAnsi="Arial" w:cs="Arial"/>
          <w:b/>
          <w:szCs w:val="22"/>
        </w:rPr>
      </w:pPr>
      <w:r>
        <w:rPr>
          <w:rFonts w:ascii="Arial" w:hAnsi="Arial" w:cs="Arial"/>
          <w:b/>
        </w:rPr>
        <w:t>3.- Autorización del orden del día.</w:t>
      </w:r>
      <w:r>
        <w:rPr>
          <w:rFonts w:ascii="Arial" w:hAnsi="Arial" w:cs="Arial"/>
        </w:rPr>
        <w:t xml:space="preserve"> En el desahogo del punto 3 del orden del día, el Presidente Municipal Armando Pinedo Martínez, pone a consideración el orden del día y solicita a los integrantes del Ayuntamiento, levanten la mano quienes </w:t>
      </w:r>
      <w:r>
        <w:rPr>
          <w:rFonts w:ascii="Arial" w:hAnsi="Arial" w:cs="Arial"/>
        </w:rPr>
        <w:lastRenderedPageBreak/>
        <w:t xml:space="preserve">estén por la afirmativa para su aprobación correspondiente y autorización, por lo que en el acto, la totalidad de Regidores integrantes del Ayuntamiento levantan su mano en señal de aprobación, teniendo por aprobado para su </w:t>
      </w:r>
      <w:r w:rsidRPr="003045C8">
        <w:rPr>
          <w:rFonts w:ascii="Arial" w:hAnsi="Arial" w:cs="Arial"/>
        </w:rPr>
        <w:t>desahogo.</w:t>
      </w:r>
    </w:p>
    <w:p w:rsidR="001D3FB1" w:rsidRPr="003045C8" w:rsidRDefault="001D3FB1" w:rsidP="001D3FB1">
      <w:pPr>
        <w:rPr>
          <w:lang w:eastAsia="es-MX"/>
        </w:rPr>
      </w:pPr>
    </w:p>
    <w:p w:rsidR="001D3FB1" w:rsidRPr="003045C8" w:rsidRDefault="001D3FB1" w:rsidP="001D3FB1">
      <w:pPr>
        <w:pStyle w:val="Default"/>
        <w:spacing w:after="20"/>
        <w:jc w:val="both"/>
        <w:rPr>
          <w:rFonts w:ascii="Arial" w:hAnsi="Arial" w:cs="Arial"/>
          <w:bCs/>
        </w:rPr>
      </w:pPr>
      <w:r w:rsidRPr="003045C8">
        <w:rPr>
          <w:rFonts w:ascii="Arial" w:hAnsi="Arial" w:cs="Arial"/>
          <w:b/>
        </w:rPr>
        <w:t xml:space="preserve">4.- Lectura y Aprobación del Acta de la Sesión Ordinaria Anterior. </w:t>
      </w:r>
      <w:r w:rsidRPr="003045C8">
        <w:rPr>
          <w:rFonts w:ascii="Arial" w:hAnsi="Arial" w:cs="Arial"/>
          <w:bCs/>
        </w:rPr>
        <w:t>En el desahogo del cuarto punto del Orden del Día, por conducto del Ciudadano Alejandro Salvador Gordiano Pinedo, Secretario General del Ayuntamiento, da lectura al acta de la Sesión Ordinaria anterior, la cual se somete a votación y es aprobada sin ninguna modificación, por unanimidad de los Regidores presentes.</w:t>
      </w:r>
    </w:p>
    <w:p w:rsidR="001D3FB1" w:rsidRPr="003045C8" w:rsidRDefault="001D3FB1" w:rsidP="001D3FB1">
      <w:pPr>
        <w:pStyle w:val="Default"/>
        <w:spacing w:after="20"/>
        <w:jc w:val="both"/>
        <w:rPr>
          <w:rFonts w:ascii="Arial" w:hAnsi="Arial" w:cs="Arial"/>
          <w:bCs/>
        </w:rPr>
      </w:pPr>
    </w:p>
    <w:p w:rsidR="001D3FB1" w:rsidRDefault="001D3FB1" w:rsidP="001D3FB1">
      <w:pPr>
        <w:pStyle w:val="Default"/>
        <w:spacing w:after="20"/>
        <w:jc w:val="both"/>
        <w:rPr>
          <w:rFonts w:ascii="Arial" w:hAnsi="Arial" w:cs="Arial"/>
        </w:rPr>
      </w:pPr>
      <w:r w:rsidRPr="00A20225">
        <w:rPr>
          <w:rFonts w:ascii="Arial" w:hAnsi="Arial" w:cs="Arial"/>
          <w:b/>
        </w:rPr>
        <w:t>5.- Aprobación</w:t>
      </w:r>
      <w:r w:rsidRPr="009616BC">
        <w:rPr>
          <w:rFonts w:ascii="Arial" w:hAnsi="Arial" w:cs="Arial"/>
          <w:b/>
        </w:rPr>
        <w:t xml:space="preserve"> de miembros de conformación del Consejo Ciudadano de Cultura.</w:t>
      </w:r>
      <w:r>
        <w:rPr>
          <w:rFonts w:ascii="Arial" w:hAnsi="Arial" w:cs="Arial"/>
          <w:b/>
        </w:rPr>
        <w:t xml:space="preserve"> </w:t>
      </w:r>
      <w:r w:rsidRPr="00233384">
        <w:rPr>
          <w:rFonts w:ascii="Arial" w:hAnsi="Arial" w:cs="Arial"/>
        </w:rPr>
        <w:t xml:space="preserve">En el desahogo del punto número </w:t>
      </w:r>
      <w:r>
        <w:rPr>
          <w:rFonts w:ascii="Arial" w:hAnsi="Arial" w:cs="Arial"/>
        </w:rPr>
        <w:t>05</w:t>
      </w:r>
      <w:r w:rsidRPr="00233384">
        <w:rPr>
          <w:rFonts w:ascii="Arial" w:hAnsi="Arial" w:cs="Arial"/>
        </w:rPr>
        <w:t xml:space="preserve"> del orden del d</w:t>
      </w:r>
      <w:r>
        <w:rPr>
          <w:rFonts w:ascii="Arial" w:hAnsi="Arial" w:cs="Arial"/>
        </w:rPr>
        <w:t xml:space="preserve">ía, en el uso de la voz el ciudadano Armando Pinedo Martínez, solicita a los regidores la conformación del Consejo Ciudadano de Cultura Municipal, por lo que discutido y analizado el punto por el total de los regidores, se aprueba por unanimidad de votos la conformación del Consejo </w:t>
      </w:r>
      <w:r w:rsidRPr="00A20225">
        <w:rPr>
          <w:rFonts w:ascii="Arial" w:hAnsi="Arial" w:cs="Arial"/>
        </w:rPr>
        <w:t>Ciudadano de Cultura</w:t>
      </w:r>
      <w:r>
        <w:rPr>
          <w:rFonts w:ascii="Arial" w:hAnsi="Arial" w:cs="Arial"/>
        </w:rPr>
        <w:t xml:space="preserve"> de la siguiente manera:   </w:t>
      </w:r>
    </w:p>
    <w:p w:rsidR="001D3FB1" w:rsidRDefault="001D3FB1" w:rsidP="001D3FB1">
      <w:pPr>
        <w:pStyle w:val="Default"/>
        <w:spacing w:after="20"/>
        <w:jc w:val="both"/>
        <w:rPr>
          <w:rFonts w:ascii="Arial" w:hAnsi="Arial" w:cs="Arial"/>
        </w:rPr>
      </w:pPr>
    </w:p>
    <w:tbl>
      <w:tblPr>
        <w:tblW w:w="9357" w:type="dxa"/>
        <w:tblInd w:w="75" w:type="dxa"/>
        <w:tblCellMar>
          <w:left w:w="70" w:type="dxa"/>
          <w:right w:w="70" w:type="dxa"/>
        </w:tblCellMar>
        <w:tblLook w:val="04A0" w:firstRow="1" w:lastRow="0" w:firstColumn="1" w:lastColumn="0" w:noHBand="0" w:noVBand="1"/>
      </w:tblPr>
      <w:tblGrid>
        <w:gridCol w:w="4213"/>
        <w:gridCol w:w="5144"/>
      </w:tblGrid>
      <w:tr w:rsidR="001D3FB1" w:rsidRPr="004B30A3" w:rsidTr="00EA1F3E">
        <w:trPr>
          <w:trHeight w:val="209"/>
        </w:trPr>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FB1" w:rsidRPr="004B30A3" w:rsidRDefault="001D3FB1" w:rsidP="00EA1F3E">
            <w:pPr>
              <w:rPr>
                <w:bCs w:val="0"/>
                <w:color w:val="444444"/>
                <w:sz w:val="22"/>
                <w:szCs w:val="24"/>
                <w:lang w:eastAsia="es-MX"/>
              </w:rPr>
            </w:pPr>
            <w:r w:rsidRPr="004B30A3">
              <w:rPr>
                <w:bCs w:val="0"/>
                <w:color w:val="444444"/>
                <w:sz w:val="22"/>
                <w:szCs w:val="24"/>
                <w:lang w:eastAsia="es-MX"/>
              </w:rPr>
              <w:t>Presidente Honorario</w:t>
            </w:r>
          </w:p>
        </w:tc>
        <w:tc>
          <w:tcPr>
            <w:tcW w:w="5144" w:type="dxa"/>
            <w:tcBorders>
              <w:top w:val="single" w:sz="4" w:space="0" w:color="auto"/>
              <w:left w:val="nil"/>
              <w:bottom w:val="single" w:sz="4" w:space="0" w:color="auto"/>
              <w:right w:val="single" w:sz="4" w:space="0" w:color="auto"/>
            </w:tcBorders>
            <w:shd w:val="clear" w:color="auto" w:fill="auto"/>
            <w:noWrap/>
            <w:vAlign w:val="bottom"/>
            <w:hideMark/>
          </w:tcPr>
          <w:p w:rsidR="001D3FB1" w:rsidRPr="004B30A3" w:rsidRDefault="001D3FB1" w:rsidP="00EA1F3E">
            <w:pPr>
              <w:rPr>
                <w:b w:val="0"/>
                <w:bCs w:val="0"/>
                <w:color w:val="000000"/>
                <w:sz w:val="22"/>
                <w:szCs w:val="24"/>
                <w:lang w:eastAsia="es-MX"/>
              </w:rPr>
            </w:pPr>
            <w:r w:rsidRPr="004B30A3">
              <w:rPr>
                <w:b w:val="0"/>
                <w:bCs w:val="0"/>
                <w:color w:val="000000"/>
                <w:sz w:val="22"/>
                <w:szCs w:val="24"/>
                <w:lang w:eastAsia="es-MX"/>
              </w:rPr>
              <w:t>C: Armando Pinedo Martínez</w:t>
            </w:r>
          </w:p>
        </w:tc>
      </w:tr>
      <w:tr w:rsidR="001D3FB1" w:rsidRPr="004B30A3" w:rsidTr="00EA1F3E">
        <w:trPr>
          <w:trHeight w:val="209"/>
        </w:trPr>
        <w:tc>
          <w:tcPr>
            <w:tcW w:w="4213" w:type="dxa"/>
            <w:tcBorders>
              <w:top w:val="nil"/>
              <w:left w:val="single" w:sz="4" w:space="0" w:color="auto"/>
              <w:bottom w:val="single" w:sz="4" w:space="0" w:color="auto"/>
              <w:right w:val="single" w:sz="4" w:space="0" w:color="auto"/>
            </w:tcBorders>
            <w:shd w:val="clear" w:color="auto" w:fill="auto"/>
            <w:noWrap/>
            <w:vAlign w:val="center"/>
            <w:hideMark/>
          </w:tcPr>
          <w:p w:rsidR="001D3FB1" w:rsidRPr="004B30A3" w:rsidRDefault="001D3FB1" w:rsidP="00EA1F3E">
            <w:pPr>
              <w:rPr>
                <w:bCs w:val="0"/>
                <w:color w:val="444444"/>
                <w:sz w:val="22"/>
                <w:szCs w:val="24"/>
                <w:lang w:eastAsia="es-MX"/>
              </w:rPr>
            </w:pPr>
            <w:r w:rsidRPr="004B30A3">
              <w:rPr>
                <w:bCs w:val="0"/>
                <w:color w:val="444444"/>
                <w:sz w:val="22"/>
                <w:szCs w:val="24"/>
                <w:lang w:eastAsia="es-MX"/>
              </w:rPr>
              <w:t>Coordinador</w:t>
            </w:r>
          </w:p>
        </w:tc>
        <w:tc>
          <w:tcPr>
            <w:tcW w:w="5144" w:type="dxa"/>
            <w:tcBorders>
              <w:top w:val="nil"/>
              <w:left w:val="nil"/>
              <w:bottom w:val="single" w:sz="4" w:space="0" w:color="auto"/>
              <w:right w:val="single" w:sz="4" w:space="0" w:color="auto"/>
            </w:tcBorders>
            <w:shd w:val="clear" w:color="auto" w:fill="auto"/>
            <w:noWrap/>
            <w:vAlign w:val="bottom"/>
            <w:hideMark/>
          </w:tcPr>
          <w:p w:rsidR="001D3FB1" w:rsidRPr="004B30A3" w:rsidRDefault="001D3FB1" w:rsidP="00EA1F3E">
            <w:pPr>
              <w:rPr>
                <w:b w:val="0"/>
                <w:bCs w:val="0"/>
                <w:color w:val="000000"/>
                <w:sz w:val="22"/>
                <w:szCs w:val="24"/>
                <w:lang w:eastAsia="es-MX"/>
              </w:rPr>
            </w:pPr>
            <w:r w:rsidRPr="004B30A3">
              <w:rPr>
                <w:b w:val="0"/>
                <w:bCs w:val="0"/>
                <w:color w:val="000000"/>
                <w:sz w:val="22"/>
                <w:szCs w:val="24"/>
                <w:lang w:eastAsia="es-MX"/>
              </w:rPr>
              <w:t>Mtra</w:t>
            </w:r>
            <w:r w:rsidRPr="00BD324D">
              <w:rPr>
                <w:b w:val="0"/>
                <w:bCs w:val="0"/>
                <w:color w:val="000000"/>
                <w:sz w:val="22"/>
                <w:szCs w:val="24"/>
                <w:lang w:eastAsia="es-MX"/>
              </w:rPr>
              <w:t>.</w:t>
            </w:r>
            <w:r w:rsidRPr="004B30A3">
              <w:rPr>
                <w:b w:val="0"/>
                <w:bCs w:val="0"/>
                <w:color w:val="000000"/>
                <w:sz w:val="22"/>
                <w:szCs w:val="24"/>
                <w:lang w:eastAsia="es-MX"/>
              </w:rPr>
              <w:t xml:space="preserve"> Zarina Aguirre Lozano</w:t>
            </w:r>
          </w:p>
        </w:tc>
      </w:tr>
      <w:tr w:rsidR="001D3FB1" w:rsidRPr="004B30A3" w:rsidTr="00EA1F3E">
        <w:trPr>
          <w:trHeight w:val="209"/>
        </w:trPr>
        <w:tc>
          <w:tcPr>
            <w:tcW w:w="4213" w:type="dxa"/>
            <w:tcBorders>
              <w:top w:val="nil"/>
              <w:left w:val="single" w:sz="4" w:space="0" w:color="auto"/>
              <w:bottom w:val="single" w:sz="4" w:space="0" w:color="auto"/>
              <w:right w:val="single" w:sz="4" w:space="0" w:color="auto"/>
            </w:tcBorders>
            <w:shd w:val="clear" w:color="auto" w:fill="auto"/>
            <w:noWrap/>
            <w:vAlign w:val="center"/>
            <w:hideMark/>
          </w:tcPr>
          <w:p w:rsidR="001D3FB1" w:rsidRPr="004B30A3" w:rsidRDefault="001D3FB1" w:rsidP="00EA1F3E">
            <w:pPr>
              <w:rPr>
                <w:bCs w:val="0"/>
                <w:color w:val="444444"/>
                <w:sz w:val="22"/>
                <w:szCs w:val="24"/>
                <w:lang w:eastAsia="es-MX"/>
              </w:rPr>
            </w:pPr>
            <w:r w:rsidRPr="004B30A3">
              <w:rPr>
                <w:bCs w:val="0"/>
                <w:color w:val="444444"/>
                <w:sz w:val="22"/>
                <w:szCs w:val="24"/>
                <w:lang w:eastAsia="es-MX"/>
              </w:rPr>
              <w:t>Secretario Técnico</w:t>
            </w:r>
          </w:p>
        </w:tc>
        <w:tc>
          <w:tcPr>
            <w:tcW w:w="5144" w:type="dxa"/>
            <w:tcBorders>
              <w:top w:val="nil"/>
              <w:left w:val="nil"/>
              <w:bottom w:val="single" w:sz="4" w:space="0" w:color="auto"/>
              <w:right w:val="single" w:sz="4" w:space="0" w:color="auto"/>
            </w:tcBorders>
            <w:shd w:val="clear" w:color="auto" w:fill="auto"/>
            <w:noWrap/>
            <w:vAlign w:val="bottom"/>
            <w:hideMark/>
          </w:tcPr>
          <w:p w:rsidR="001D3FB1" w:rsidRPr="004B30A3" w:rsidRDefault="001D3FB1" w:rsidP="00EA1F3E">
            <w:pPr>
              <w:rPr>
                <w:b w:val="0"/>
                <w:bCs w:val="0"/>
                <w:color w:val="000000"/>
                <w:sz w:val="22"/>
                <w:szCs w:val="24"/>
                <w:lang w:eastAsia="es-MX"/>
              </w:rPr>
            </w:pPr>
            <w:r w:rsidRPr="004B30A3">
              <w:rPr>
                <w:b w:val="0"/>
                <w:bCs w:val="0"/>
                <w:color w:val="000000"/>
                <w:sz w:val="22"/>
                <w:szCs w:val="24"/>
                <w:lang w:eastAsia="es-MX"/>
              </w:rPr>
              <w:t xml:space="preserve">Lucia Vázquez </w:t>
            </w:r>
            <w:proofErr w:type="spellStart"/>
            <w:r w:rsidRPr="004B30A3">
              <w:rPr>
                <w:b w:val="0"/>
                <w:bCs w:val="0"/>
                <w:color w:val="000000"/>
                <w:sz w:val="22"/>
                <w:szCs w:val="24"/>
                <w:lang w:eastAsia="es-MX"/>
              </w:rPr>
              <w:t>Felgueres</w:t>
            </w:r>
            <w:proofErr w:type="spellEnd"/>
          </w:p>
        </w:tc>
      </w:tr>
      <w:tr w:rsidR="001D3FB1" w:rsidRPr="004B30A3" w:rsidTr="00EA1F3E">
        <w:trPr>
          <w:trHeight w:val="209"/>
        </w:trPr>
        <w:tc>
          <w:tcPr>
            <w:tcW w:w="4213" w:type="dxa"/>
            <w:tcBorders>
              <w:top w:val="nil"/>
              <w:left w:val="single" w:sz="4" w:space="0" w:color="auto"/>
              <w:bottom w:val="single" w:sz="4" w:space="0" w:color="auto"/>
              <w:right w:val="single" w:sz="4" w:space="0" w:color="auto"/>
            </w:tcBorders>
            <w:shd w:val="clear" w:color="auto" w:fill="auto"/>
            <w:noWrap/>
            <w:vAlign w:val="center"/>
            <w:hideMark/>
          </w:tcPr>
          <w:p w:rsidR="001D3FB1" w:rsidRPr="004B30A3" w:rsidRDefault="001D3FB1" w:rsidP="00EA1F3E">
            <w:pPr>
              <w:rPr>
                <w:bCs w:val="0"/>
                <w:color w:val="444444"/>
                <w:sz w:val="22"/>
                <w:szCs w:val="24"/>
                <w:lang w:eastAsia="es-MX"/>
              </w:rPr>
            </w:pPr>
            <w:r w:rsidRPr="004B30A3">
              <w:rPr>
                <w:bCs w:val="0"/>
                <w:color w:val="444444"/>
                <w:sz w:val="22"/>
                <w:szCs w:val="24"/>
                <w:lang w:eastAsia="es-MX"/>
              </w:rPr>
              <w:t>Tesorero</w:t>
            </w:r>
          </w:p>
        </w:tc>
        <w:tc>
          <w:tcPr>
            <w:tcW w:w="5144" w:type="dxa"/>
            <w:tcBorders>
              <w:top w:val="nil"/>
              <w:left w:val="nil"/>
              <w:bottom w:val="single" w:sz="4" w:space="0" w:color="auto"/>
              <w:right w:val="single" w:sz="4" w:space="0" w:color="auto"/>
            </w:tcBorders>
            <w:shd w:val="clear" w:color="auto" w:fill="auto"/>
            <w:noWrap/>
            <w:vAlign w:val="bottom"/>
            <w:hideMark/>
          </w:tcPr>
          <w:p w:rsidR="001D3FB1" w:rsidRPr="004B30A3" w:rsidRDefault="001D3FB1" w:rsidP="00EA1F3E">
            <w:pPr>
              <w:rPr>
                <w:b w:val="0"/>
                <w:bCs w:val="0"/>
                <w:color w:val="000000"/>
                <w:sz w:val="22"/>
                <w:szCs w:val="24"/>
                <w:lang w:eastAsia="es-MX"/>
              </w:rPr>
            </w:pPr>
            <w:r w:rsidRPr="004B30A3">
              <w:rPr>
                <w:b w:val="0"/>
                <w:bCs w:val="0"/>
                <w:color w:val="000000"/>
                <w:sz w:val="22"/>
                <w:szCs w:val="24"/>
                <w:lang w:eastAsia="es-MX"/>
              </w:rPr>
              <w:t>Lic. Roberto Ávila Sánchez</w:t>
            </w:r>
          </w:p>
        </w:tc>
      </w:tr>
      <w:tr w:rsidR="001D3FB1" w:rsidRPr="004B30A3" w:rsidTr="00EA1F3E">
        <w:trPr>
          <w:trHeight w:val="209"/>
        </w:trPr>
        <w:tc>
          <w:tcPr>
            <w:tcW w:w="4213" w:type="dxa"/>
            <w:tcBorders>
              <w:top w:val="nil"/>
              <w:left w:val="single" w:sz="4" w:space="0" w:color="auto"/>
              <w:bottom w:val="single" w:sz="4" w:space="0" w:color="auto"/>
              <w:right w:val="single" w:sz="4" w:space="0" w:color="auto"/>
            </w:tcBorders>
            <w:shd w:val="clear" w:color="auto" w:fill="auto"/>
            <w:noWrap/>
            <w:vAlign w:val="center"/>
            <w:hideMark/>
          </w:tcPr>
          <w:p w:rsidR="001D3FB1" w:rsidRPr="004B30A3" w:rsidRDefault="001D3FB1" w:rsidP="00EA1F3E">
            <w:pPr>
              <w:rPr>
                <w:bCs w:val="0"/>
                <w:color w:val="444444"/>
                <w:sz w:val="22"/>
                <w:szCs w:val="24"/>
                <w:lang w:eastAsia="es-MX"/>
              </w:rPr>
            </w:pPr>
            <w:r w:rsidRPr="004B30A3">
              <w:rPr>
                <w:bCs w:val="0"/>
                <w:color w:val="444444"/>
                <w:sz w:val="22"/>
                <w:szCs w:val="24"/>
                <w:lang w:eastAsia="es-MX"/>
              </w:rPr>
              <w:t>Vocal</w:t>
            </w:r>
          </w:p>
        </w:tc>
        <w:tc>
          <w:tcPr>
            <w:tcW w:w="5144" w:type="dxa"/>
            <w:tcBorders>
              <w:top w:val="nil"/>
              <w:left w:val="nil"/>
              <w:bottom w:val="single" w:sz="4" w:space="0" w:color="auto"/>
              <w:right w:val="single" w:sz="4" w:space="0" w:color="auto"/>
            </w:tcBorders>
            <w:shd w:val="clear" w:color="auto" w:fill="auto"/>
            <w:noWrap/>
            <w:vAlign w:val="bottom"/>
            <w:hideMark/>
          </w:tcPr>
          <w:p w:rsidR="001D3FB1" w:rsidRPr="004B30A3" w:rsidRDefault="001D3FB1" w:rsidP="00EA1F3E">
            <w:pPr>
              <w:rPr>
                <w:b w:val="0"/>
                <w:bCs w:val="0"/>
                <w:color w:val="000000"/>
                <w:sz w:val="22"/>
                <w:szCs w:val="24"/>
                <w:lang w:eastAsia="es-MX"/>
              </w:rPr>
            </w:pPr>
            <w:r w:rsidRPr="004B30A3">
              <w:rPr>
                <w:b w:val="0"/>
                <w:bCs w:val="0"/>
                <w:color w:val="000000"/>
                <w:sz w:val="22"/>
                <w:szCs w:val="24"/>
                <w:lang w:eastAsia="es-MX"/>
              </w:rPr>
              <w:t>Lic</w:t>
            </w:r>
            <w:r w:rsidRPr="00BD324D">
              <w:rPr>
                <w:b w:val="0"/>
                <w:bCs w:val="0"/>
                <w:color w:val="000000"/>
                <w:sz w:val="22"/>
                <w:szCs w:val="24"/>
                <w:lang w:eastAsia="es-MX"/>
              </w:rPr>
              <w:t>.</w:t>
            </w:r>
            <w:r w:rsidRPr="004B30A3">
              <w:rPr>
                <w:b w:val="0"/>
                <w:bCs w:val="0"/>
                <w:color w:val="000000"/>
                <w:sz w:val="22"/>
                <w:szCs w:val="24"/>
                <w:lang w:eastAsia="es-MX"/>
              </w:rPr>
              <w:t xml:space="preserve"> Fabio Ruiz Ortega</w:t>
            </w:r>
          </w:p>
        </w:tc>
      </w:tr>
      <w:tr w:rsidR="001D3FB1" w:rsidRPr="004B30A3" w:rsidTr="00EA1F3E">
        <w:trPr>
          <w:trHeight w:val="209"/>
        </w:trPr>
        <w:tc>
          <w:tcPr>
            <w:tcW w:w="4213" w:type="dxa"/>
            <w:tcBorders>
              <w:top w:val="nil"/>
              <w:left w:val="single" w:sz="4" w:space="0" w:color="auto"/>
              <w:bottom w:val="single" w:sz="4" w:space="0" w:color="auto"/>
              <w:right w:val="single" w:sz="4" w:space="0" w:color="auto"/>
            </w:tcBorders>
            <w:shd w:val="clear" w:color="auto" w:fill="auto"/>
            <w:noWrap/>
            <w:vAlign w:val="center"/>
            <w:hideMark/>
          </w:tcPr>
          <w:p w:rsidR="001D3FB1" w:rsidRPr="004B30A3" w:rsidRDefault="001D3FB1" w:rsidP="00EA1F3E">
            <w:pPr>
              <w:rPr>
                <w:bCs w:val="0"/>
                <w:color w:val="444444"/>
                <w:sz w:val="22"/>
                <w:szCs w:val="24"/>
                <w:lang w:eastAsia="es-MX"/>
              </w:rPr>
            </w:pPr>
            <w:r w:rsidRPr="004B30A3">
              <w:rPr>
                <w:bCs w:val="0"/>
                <w:color w:val="444444"/>
                <w:sz w:val="22"/>
                <w:szCs w:val="24"/>
                <w:lang w:eastAsia="es-MX"/>
              </w:rPr>
              <w:t>Vocal</w:t>
            </w:r>
          </w:p>
        </w:tc>
        <w:tc>
          <w:tcPr>
            <w:tcW w:w="5144" w:type="dxa"/>
            <w:tcBorders>
              <w:top w:val="nil"/>
              <w:left w:val="nil"/>
              <w:bottom w:val="single" w:sz="4" w:space="0" w:color="auto"/>
              <w:right w:val="single" w:sz="4" w:space="0" w:color="auto"/>
            </w:tcBorders>
            <w:shd w:val="clear" w:color="auto" w:fill="auto"/>
            <w:noWrap/>
            <w:vAlign w:val="bottom"/>
            <w:hideMark/>
          </w:tcPr>
          <w:p w:rsidR="001D3FB1" w:rsidRPr="004B30A3" w:rsidRDefault="001D3FB1" w:rsidP="00EA1F3E">
            <w:pPr>
              <w:rPr>
                <w:b w:val="0"/>
                <w:bCs w:val="0"/>
                <w:color w:val="000000"/>
                <w:sz w:val="22"/>
                <w:szCs w:val="24"/>
                <w:lang w:eastAsia="es-MX"/>
              </w:rPr>
            </w:pPr>
            <w:r w:rsidRPr="004B30A3">
              <w:rPr>
                <w:b w:val="0"/>
                <w:bCs w:val="0"/>
                <w:color w:val="000000"/>
                <w:sz w:val="22"/>
                <w:szCs w:val="24"/>
                <w:lang w:eastAsia="es-MX"/>
              </w:rPr>
              <w:t>Mtra</w:t>
            </w:r>
            <w:r w:rsidRPr="00BD324D">
              <w:rPr>
                <w:b w:val="0"/>
                <w:bCs w:val="0"/>
                <w:color w:val="000000"/>
                <w:sz w:val="22"/>
                <w:szCs w:val="24"/>
                <w:lang w:eastAsia="es-MX"/>
              </w:rPr>
              <w:t>.</w:t>
            </w:r>
            <w:r w:rsidRPr="004B30A3">
              <w:rPr>
                <w:b w:val="0"/>
                <w:bCs w:val="0"/>
                <w:color w:val="000000"/>
                <w:sz w:val="22"/>
                <w:szCs w:val="24"/>
                <w:lang w:eastAsia="es-MX"/>
              </w:rPr>
              <w:t xml:space="preserve"> Yaneth Marcela </w:t>
            </w:r>
            <w:proofErr w:type="spellStart"/>
            <w:r w:rsidRPr="004B30A3">
              <w:rPr>
                <w:b w:val="0"/>
                <w:bCs w:val="0"/>
                <w:color w:val="000000"/>
                <w:sz w:val="22"/>
                <w:szCs w:val="24"/>
                <w:lang w:eastAsia="es-MX"/>
              </w:rPr>
              <w:t>Huízar</w:t>
            </w:r>
            <w:proofErr w:type="spellEnd"/>
            <w:r w:rsidRPr="004B30A3">
              <w:rPr>
                <w:b w:val="0"/>
                <w:bCs w:val="0"/>
                <w:color w:val="000000"/>
                <w:sz w:val="22"/>
                <w:szCs w:val="24"/>
                <w:lang w:eastAsia="es-MX"/>
              </w:rPr>
              <w:t xml:space="preserve"> Aguilar</w:t>
            </w:r>
          </w:p>
        </w:tc>
      </w:tr>
      <w:tr w:rsidR="001D3FB1" w:rsidRPr="004B30A3" w:rsidTr="00EA1F3E">
        <w:trPr>
          <w:trHeight w:val="209"/>
        </w:trPr>
        <w:tc>
          <w:tcPr>
            <w:tcW w:w="4213" w:type="dxa"/>
            <w:tcBorders>
              <w:top w:val="nil"/>
              <w:left w:val="single" w:sz="4" w:space="0" w:color="auto"/>
              <w:bottom w:val="single" w:sz="4" w:space="0" w:color="auto"/>
              <w:right w:val="single" w:sz="4" w:space="0" w:color="auto"/>
            </w:tcBorders>
            <w:shd w:val="clear" w:color="auto" w:fill="auto"/>
            <w:noWrap/>
            <w:vAlign w:val="center"/>
            <w:hideMark/>
          </w:tcPr>
          <w:p w:rsidR="001D3FB1" w:rsidRPr="004B30A3" w:rsidRDefault="001D3FB1" w:rsidP="00EA1F3E">
            <w:pPr>
              <w:rPr>
                <w:bCs w:val="0"/>
                <w:color w:val="444444"/>
                <w:sz w:val="22"/>
                <w:szCs w:val="24"/>
                <w:lang w:eastAsia="es-MX"/>
              </w:rPr>
            </w:pPr>
            <w:r w:rsidRPr="004B30A3">
              <w:rPr>
                <w:bCs w:val="0"/>
                <w:color w:val="444444"/>
                <w:sz w:val="22"/>
                <w:szCs w:val="24"/>
                <w:lang w:eastAsia="es-MX"/>
              </w:rPr>
              <w:t>Vocal</w:t>
            </w:r>
          </w:p>
        </w:tc>
        <w:tc>
          <w:tcPr>
            <w:tcW w:w="5144" w:type="dxa"/>
            <w:tcBorders>
              <w:top w:val="nil"/>
              <w:left w:val="nil"/>
              <w:bottom w:val="single" w:sz="4" w:space="0" w:color="auto"/>
              <w:right w:val="single" w:sz="4" w:space="0" w:color="auto"/>
            </w:tcBorders>
            <w:shd w:val="clear" w:color="auto" w:fill="auto"/>
            <w:noWrap/>
            <w:vAlign w:val="bottom"/>
            <w:hideMark/>
          </w:tcPr>
          <w:p w:rsidR="001D3FB1" w:rsidRPr="004B30A3" w:rsidRDefault="001D3FB1" w:rsidP="00EA1F3E">
            <w:pPr>
              <w:rPr>
                <w:b w:val="0"/>
                <w:bCs w:val="0"/>
                <w:color w:val="000000"/>
                <w:sz w:val="22"/>
                <w:szCs w:val="24"/>
                <w:lang w:eastAsia="es-MX"/>
              </w:rPr>
            </w:pPr>
            <w:r w:rsidRPr="004B30A3">
              <w:rPr>
                <w:b w:val="0"/>
                <w:bCs w:val="0"/>
                <w:color w:val="000000"/>
                <w:sz w:val="22"/>
                <w:szCs w:val="24"/>
                <w:lang w:eastAsia="es-MX"/>
              </w:rPr>
              <w:t>Mtro</w:t>
            </w:r>
            <w:r w:rsidRPr="00BD324D">
              <w:rPr>
                <w:b w:val="0"/>
                <w:bCs w:val="0"/>
                <w:color w:val="000000"/>
                <w:sz w:val="22"/>
                <w:szCs w:val="24"/>
                <w:lang w:eastAsia="es-MX"/>
              </w:rPr>
              <w:t>.</w:t>
            </w:r>
            <w:r w:rsidRPr="004B30A3">
              <w:rPr>
                <w:b w:val="0"/>
                <w:bCs w:val="0"/>
                <w:color w:val="000000"/>
                <w:sz w:val="22"/>
                <w:szCs w:val="24"/>
                <w:lang w:eastAsia="es-MX"/>
              </w:rPr>
              <w:t xml:space="preserve"> David Carrillo Flores</w:t>
            </w:r>
          </w:p>
        </w:tc>
      </w:tr>
      <w:tr w:rsidR="001D3FB1" w:rsidRPr="004B30A3" w:rsidTr="00EA1F3E">
        <w:trPr>
          <w:trHeight w:val="209"/>
        </w:trPr>
        <w:tc>
          <w:tcPr>
            <w:tcW w:w="4213" w:type="dxa"/>
            <w:tcBorders>
              <w:top w:val="nil"/>
              <w:left w:val="single" w:sz="4" w:space="0" w:color="auto"/>
              <w:bottom w:val="single" w:sz="4" w:space="0" w:color="auto"/>
              <w:right w:val="single" w:sz="4" w:space="0" w:color="auto"/>
            </w:tcBorders>
            <w:shd w:val="clear" w:color="auto" w:fill="auto"/>
            <w:noWrap/>
            <w:vAlign w:val="center"/>
            <w:hideMark/>
          </w:tcPr>
          <w:p w:rsidR="001D3FB1" w:rsidRPr="004B30A3" w:rsidRDefault="001D3FB1" w:rsidP="00EA1F3E">
            <w:pPr>
              <w:rPr>
                <w:bCs w:val="0"/>
                <w:color w:val="444444"/>
                <w:sz w:val="22"/>
                <w:szCs w:val="24"/>
                <w:lang w:eastAsia="es-MX"/>
              </w:rPr>
            </w:pPr>
            <w:r w:rsidRPr="004B30A3">
              <w:rPr>
                <w:bCs w:val="0"/>
                <w:color w:val="444444"/>
                <w:sz w:val="22"/>
                <w:szCs w:val="24"/>
                <w:lang w:eastAsia="es-MX"/>
              </w:rPr>
              <w:t>Vocal</w:t>
            </w:r>
          </w:p>
        </w:tc>
        <w:tc>
          <w:tcPr>
            <w:tcW w:w="5144" w:type="dxa"/>
            <w:tcBorders>
              <w:top w:val="nil"/>
              <w:left w:val="nil"/>
              <w:bottom w:val="single" w:sz="4" w:space="0" w:color="auto"/>
              <w:right w:val="single" w:sz="4" w:space="0" w:color="auto"/>
            </w:tcBorders>
            <w:shd w:val="clear" w:color="auto" w:fill="auto"/>
            <w:noWrap/>
            <w:vAlign w:val="bottom"/>
            <w:hideMark/>
          </w:tcPr>
          <w:p w:rsidR="001D3FB1" w:rsidRPr="004B30A3" w:rsidRDefault="001D3FB1" w:rsidP="00EA1F3E">
            <w:pPr>
              <w:rPr>
                <w:b w:val="0"/>
                <w:bCs w:val="0"/>
                <w:color w:val="000000"/>
                <w:sz w:val="22"/>
                <w:szCs w:val="24"/>
                <w:lang w:eastAsia="es-MX"/>
              </w:rPr>
            </w:pPr>
            <w:r w:rsidRPr="004B30A3">
              <w:rPr>
                <w:b w:val="0"/>
                <w:bCs w:val="0"/>
                <w:color w:val="000000"/>
                <w:sz w:val="22"/>
                <w:szCs w:val="24"/>
                <w:lang w:eastAsia="es-MX"/>
              </w:rPr>
              <w:t>Lic</w:t>
            </w:r>
            <w:r w:rsidRPr="00BD324D">
              <w:rPr>
                <w:b w:val="0"/>
                <w:bCs w:val="0"/>
                <w:color w:val="000000"/>
                <w:sz w:val="22"/>
                <w:szCs w:val="24"/>
                <w:lang w:eastAsia="es-MX"/>
              </w:rPr>
              <w:t>. Francisco Javier Rí</w:t>
            </w:r>
            <w:r w:rsidRPr="004B30A3">
              <w:rPr>
                <w:b w:val="0"/>
                <w:bCs w:val="0"/>
                <w:color w:val="000000"/>
                <w:sz w:val="22"/>
                <w:szCs w:val="24"/>
                <w:lang w:eastAsia="es-MX"/>
              </w:rPr>
              <w:t>os Padilla</w:t>
            </w:r>
          </w:p>
        </w:tc>
      </w:tr>
      <w:tr w:rsidR="001D3FB1" w:rsidRPr="004B30A3" w:rsidTr="00EA1F3E">
        <w:trPr>
          <w:trHeight w:val="36"/>
        </w:trPr>
        <w:tc>
          <w:tcPr>
            <w:tcW w:w="4213" w:type="dxa"/>
            <w:tcBorders>
              <w:top w:val="nil"/>
              <w:left w:val="single" w:sz="4" w:space="0" w:color="auto"/>
              <w:bottom w:val="single" w:sz="4" w:space="0" w:color="auto"/>
              <w:right w:val="single" w:sz="4" w:space="0" w:color="auto"/>
            </w:tcBorders>
            <w:shd w:val="clear" w:color="auto" w:fill="auto"/>
            <w:noWrap/>
            <w:vAlign w:val="center"/>
            <w:hideMark/>
          </w:tcPr>
          <w:p w:rsidR="001D3FB1" w:rsidRPr="004B30A3" w:rsidRDefault="001D3FB1" w:rsidP="00EA1F3E">
            <w:pPr>
              <w:rPr>
                <w:bCs w:val="0"/>
                <w:color w:val="444444"/>
                <w:sz w:val="22"/>
                <w:szCs w:val="24"/>
                <w:lang w:eastAsia="es-MX"/>
              </w:rPr>
            </w:pPr>
            <w:r w:rsidRPr="004B30A3">
              <w:rPr>
                <w:bCs w:val="0"/>
                <w:color w:val="444444"/>
                <w:sz w:val="22"/>
                <w:szCs w:val="24"/>
                <w:lang w:eastAsia="es-MX"/>
              </w:rPr>
              <w:t>Vocal</w:t>
            </w:r>
          </w:p>
        </w:tc>
        <w:tc>
          <w:tcPr>
            <w:tcW w:w="5144" w:type="dxa"/>
            <w:tcBorders>
              <w:top w:val="nil"/>
              <w:left w:val="nil"/>
              <w:bottom w:val="single" w:sz="4" w:space="0" w:color="auto"/>
              <w:right w:val="single" w:sz="4" w:space="0" w:color="auto"/>
            </w:tcBorders>
            <w:shd w:val="clear" w:color="auto" w:fill="auto"/>
            <w:noWrap/>
            <w:vAlign w:val="bottom"/>
            <w:hideMark/>
          </w:tcPr>
          <w:p w:rsidR="001D3FB1" w:rsidRPr="004B30A3" w:rsidRDefault="001D3FB1" w:rsidP="00EA1F3E">
            <w:pPr>
              <w:rPr>
                <w:b w:val="0"/>
                <w:bCs w:val="0"/>
                <w:color w:val="000000"/>
                <w:sz w:val="22"/>
                <w:szCs w:val="24"/>
                <w:lang w:eastAsia="es-MX"/>
              </w:rPr>
            </w:pPr>
            <w:r w:rsidRPr="004B30A3">
              <w:rPr>
                <w:b w:val="0"/>
                <w:bCs w:val="0"/>
                <w:color w:val="000000"/>
                <w:sz w:val="22"/>
                <w:szCs w:val="24"/>
                <w:lang w:eastAsia="es-MX"/>
              </w:rPr>
              <w:t>Mtro</w:t>
            </w:r>
            <w:r w:rsidRPr="00BD324D">
              <w:rPr>
                <w:b w:val="0"/>
                <w:bCs w:val="0"/>
                <w:color w:val="000000"/>
                <w:sz w:val="22"/>
                <w:szCs w:val="24"/>
                <w:lang w:eastAsia="es-MX"/>
              </w:rPr>
              <w:t>.</w:t>
            </w:r>
            <w:r w:rsidRPr="004B30A3">
              <w:rPr>
                <w:b w:val="0"/>
                <w:bCs w:val="0"/>
                <w:color w:val="000000"/>
                <w:sz w:val="22"/>
                <w:szCs w:val="24"/>
                <w:lang w:eastAsia="es-MX"/>
              </w:rPr>
              <w:t xml:space="preserve"> Francisco Vázquez Mendoza</w:t>
            </w:r>
          </w:p>
        </w:tc>
      </w:tr>
    </w:tbl>
    <w:p w:rsidR="001D3FB1" w:rsidRPr="00BD324D" w:rsidRDefault="001D3FB1" w:rsidP="001D3FB1">
      <w:pPr>
        <w:pStyle w:val="Default"/>
        <w:spacing w:after="20"/>
        <w:jc w:val="both"/>
        <w:rPr>
          <w:rFonts w:ascii="Arial" w:hAnsi="Arial" w:cs="Arial"/>
          <w:sz w:val="22"/>
        </w:rPr>
      </w:pPr>
    </w:p>
    <w:p w:rsidR="001D3FB1" w:rsidRDefault="001D3FB1" w:rsidP="001D3FB1">
      <w:pPr>
        <w:pStyle w:val="Default"/>
        <w:spacing w:after="20"/>
        <w:jc w:val="both"/>
        <w:rPr>
          <w:rFonts w:ascii="Arial" w:hAnsi="Arial" w:cs="Arial"/>
        </w:rPr>
      </w:pPr>
      <w:r>
        <w:rPr>
          <w:rFonts w:ascii="Arial" w:hAnsi="Arial" w:cs="Arial"/>
          <w:b/>
        </w:rPr>
        <w:t xml:space="preserve">6.- </w:t>
      </w:r>
      <w:r w:rsidRPr="009616BC">
        <w:rPr>
          <w:rFonts w:ascii="Arial" w:hAnsi="Arial" w:cs="Arial"/>
          <w:b/>
        </w:rPr>
        <w:t>El H. Ayuntamiento se compromete a ingresar con la tercera parte del recurso correspondiente al programa de Desarrollo Cultural Municipal a través de los Consejos Ciudadanos de Cultura.</w:t>
      </w:r>
      <w:r>
        <w:rPr>
          <w:rFonts w:ascii="Arial" w:hAnsi="Arial" w:cs="Arial"/>
          <w:b/>
        </w:rPr>
        <w:t xml:space="preserve"> </w:t>
      </w:r>
      <w:r>
        <w:rPr>
          <w:rFonts w:ascii="Arial" w:hAnsi="Arial" w:cs="Arial"/>
        </w:rPr>
        <w:t xml:space="preserve">En uso de la voz, el Presidente Municipal Ciudadano Armando Pinedo Martínez, solicita a los regidores el otorgar una remuneración equivalente a la tercera parte del recurso correspondiente al programa de Desarrollo Cultural Municipal. </w:t>
      </w:r>
    </w:p>
    <w:p w:rsidR="001D3FB1" w:rsidRDefault="001D3FB1" w:rsidP="001D3FB1">
      <w:pPr>
        <w:pStyle w:val="Default"/>
        <w:spacing w:after="20"/>
        <w:jc w:val="both"/>
        <w:rPr>
          <w:rFonts w:ascii="Arial" w:hAnsi="Arial" w:cs="Arial"/>
        </w:rPr>
      </w:pPr>
    </w:p>
    <w:p w:rsidR="001D3FB1" w:rsidRDefault="001D3FB1" w:rsidP="001D3FB1">
      <w:pPr>
        <w:jc w:val="both"/>
        <w:rPr>
          <w:b w:val="0"/>
        </w:rPr>
      </w:pPr>
      <w:r>
        <w:rPr>
          <w:b w:val="0"/>
        </w:rPr>
        <w:t xml:space="preserve">Por lo que analizada y discutida la propuesta es aprobada por unanimidad de los Regidores presentes, por lo que se establece una cantidad de $30,000.00 treinta mil a $50,000.00 cincuenta mil pesos 00/MN. </w:t>
      </w:r>
    </w:p>
    <w:p w:rsidR="001D3FB1" w:rsidRDefault="001D3FB1" w:rsidP="001D3FB1">
      <w:pPr>
        <w:jc w:val="both"/>
        <w:rPr>
          <w:b w:val="0"/>
        </w:rPr>
      </w:pPr>
    </w:p>
    <w:tbl>
      <w:tblPr>
        <w:tblStyle w:val="Tablaconcuadrcula"/>
        <w:tblpPr w:leftFromText="141" w:rightFromText="141" w:vertAnchor="page" w:horzAnchor="margin" w:tblpY="14911"/>
        <w:tblW w:w="0" w:type="auto"/>
        <w:tblLook w:val="04A0" w:firstRow="1" w:lastRow="0" w:firstColumn="1" w:lastColumn="0" w:noHBand="0" w:noVBand="1"/>
      </w:tblPr>
      <w:tblGrid>
        <w:gridCol w:w="2859"/>
        <w:gridCol w:w="2956"/>
        <w:gridCol w:w="3239"/>
      </w:tblGrid>
      <w:tr w:rsidR="001D3FB1" w:rsidRPr="00D54C0C" w:rsidTr="00EA1F3E">
        <w:tc>
          <w:tcPr>
            <w:tcW w:w="3018" w:type="dxa"/>
          </w:tcPr>
          <w:p w:rsidR="001D3FB1" w:rsidRPr="00D54C0C" w:rsidRDefault="001D3FB1" w:rsidP="00EA1F3E">
            <w:pPr>
              <w:jc w:val="center"/>
              <w:rPr>
                <w:sz w:val="14"/>
                <w:szCs w:val="24"/>
              </w:rPr>
            </w:pPr>
            <w:r w:rsidRPr="00D54C0C">
              <w:rPr>
                <w:sz w:val="14"/>
                <w:szCs w:val="24"/>
              </w:rPr>
              <w:t>NOMBRE DE SOLICITANTE</w:t>
            </w:r>
          </w:p>
        </w:tc>
        <w:tc>
          <w:tcPr>
            <w:tcW w:w="3105" w:type="dxa"/>
          </w:tcPr>
          <w:p w:rsidR="001D3FB1" w:rsidRPr="00D54C0C" w:rsidRDefault="001D3FB1" w:rsidP="00EA1F3E">
            <w:pPr>
              <w:jc w:val="center"/>
              <w:rPr>
                <w:sz w:val="14"/>
                <w:szCs w:val="24"/>
              </w:rPr>
            </w:pPr>
            <w:r w:rsidRPr="00D54C0C">
              <w:rPr>
                <w:sz w:val="14"/>
                <w:szCs w:val="24"/>
              </w:rPr>
              <w:t>DOMICILIO</w:t>
            </w:r>
          </w:p>
        </w:tc>
        <w:tc>
          <w:tcPr>
            <w:tcW w:w="3358" w:type="dxa"/>
          </w:tcPr>
          <w:p w:rsidR="001D3FB1" w:rsidRPr="00D54C0C" w:rsidRDefault="001D3FB1" w:rsidP="00EA1F3E">
            <w:pPr>
              <w:jc w:val="center"/>
              <w:rPr>
                <w:sz w:val="14"/>
                <w:szCs w:val="24"/>
              </w:rPr>
            </w:pPr>
            <w:r w:rsidRPr="00D54C0C">
              <w:rPr>
                <w:sz w:val="14"/>
                <w:szCs w:val="24"/>
              </w:rPr>
              <w:t>TIPO DE GIRO</w:t>
            </w:r>
          </w:p>
        </w:tc>
      </w:tr>
      <w:tr w:rsidR="001D3FB1" w:rsidRPr="00D54C0C" w:rsidTr="00EA1F3E">
        <w:tc>
          <w:tcPr>
            <w:tcW w:w="3018" w:type="dxa"/>
          </w:tcPr>
          <w:p w:rsidR="001D3FB1" w:rsidRPr="00F71493" w:rsidRDefault="001D3FB1" w:rsidP="00EA1F3E">
            <w:pPr>
              <w:rPr>
                <w:b w:val="0"/>
                <w:sz w:val="14"/>
                <w:szCs w:val="24"/>
              </w:rPr>
            </w:pPr>
          </w:p>
          <w:p w:rsidR="001D3FB1" w:rsidRPr="00F71493" w:rsidRDefault="001D3FB1" w:rsidP="00EA1F3E">
            <w:pPr>
              <w:rPr>
                <w:b w:val="0"/>
                <w:sz w:val="14"/>
                <w:szCs w:val="24"/>
              </w:rPr>
            </w:pPr>
            <w:r w:rsidRPr="00F71493">
              <w:rPr>
                <w:b w:val="0"/>
                <w:sz w:val="14"/>
                <w:szCs w:val="24"/>
              </w:rPr>
              <w:t>JUANA YESENIA DE LA CRUZ  BAUTISTA</w:t>
            </w:r>
          </w:p>
        </w:tc>
        <w:tc>
          <w:tcPr>
            <w:tcW w:w="3105" w:type="dxa"/>
          </w:tcPr>
          <w:p w:rsidR="001D3FB1" w:rsidRPr="00F71493" w:rsidRDefault="001D3FB1" w:rsidP="00EA1F3E">
            <w:pPr>
              <w:jc w:val="center"/>
              <w:rPr>
                <w:b w:val="0"/>
                <w:sz w:val="14"/>
                <w:szCs w:val="24"/>
              </w:rPr>
            </w:pPr>
          </w:p>
          <w:p w:rsidR="001D3FB1" w:rsidRPr="00F71493" w:rsidRDefault="001D3FB1" w:rsidP="00EA1F3E">
            <w:pPr>
              <w:jc w:val="center"/>
              <w:rPr>
                <w:b w:val="0"/>
                <w:sz w:val="14"/>
                <w:szCs w:val="24"/>
              </w:rPr>
            </w:pPr>
            <w:r w:rsidRPr="00F71493">
              <w:rPr>
                <w:b w:val="0"/>
                <w:sz w:val="14"/>
                <w:szCs w:val="24"/>
              </w:rPr>
              <w:t>LEAL ZANABRIA NO. 9</w:t>
            </w:r>
          </w:p>
        </w:tc>
        <w:tc>
          <w:tcPr>
            <w:tcW w:w="3358" w:type="dxa"/>
          </w:tcPr>
          <w:p w:rsidR="001D3FB1" w:rsidRPr="00F71493" w:rsidRDefault="001D3FB1" w:rsidP="00EA1F3E">
            <w:pPr>
              <w:jc w:val="center"/>
              <w:rPr>
                <w:b w:val="0"/>
                <w:sz w:val="14"/>
                <w:szCs w:val="24"/>
              </w:rPr>
            </w:pPr>
            <w:r w:rsidRPr="00F71493">
              <w:rPr>
                <w:b w:val="0"/>
                <w:sz w:val="14"/>
                <w:szCs w:val="24"/>
              </w:rPr>
              <w:t>VENTA DE CERVEZA EN ENVASE CERRADO (ABARROTES )</w:t>
            </w:r>
          </w:p>
        </w:tc>
      </w:tr>
      <w:tr w:rsidR="001D3FB1" w:rsidRPr="00D54C0C" w:rsidTr="00EA1F3E">
        <w:tc>
          <w:tcPr>
            <w:tcW w:w="3018" w:type="dxa"/>
          </w:tcPr>
          <w:p w:rsidR="001D3FB1" w:rsidRPr="00F71493" w:rsidRDefault="001D3FB1" w:rsidP="00EA1F3E">
            <w:pPr>
              <w:rPr>
                <w:b w:val="0"/>
                <w:sz w:val="14"/>
                <w:szCs w:val="24"/>
              </w:rPr>
            </w:pPr>
          </w:p>
          <w:p w:rsidR="001D3FB1" w:rsidRPr="00F71493" w:rsidRDefault="001D3FB1" w:rsidP="00EA1F3E">
            <w:pPr>
              <w:rPr>
                <w:b w:val="0"/>
                <w:sz w:val="14"/>
                <w:szCs w:val="24"/>
              </w:rPr>
            </w:pPr>
            <w:r w:rsidRPr="00F71493">
              <w:rPr>
                <w:b w:val="0"/>
                <w:sz w:val="14"/>
                <w:szCs w:val="24"/>
              </w:rPr>
              <w:t xml:space="preserve">VALERIANO MIRAMONTES ROBLES </w:t>
            </w:r>
          </w:p>
        </w:tc>
        <w:tc>
          <w:tcPr>
            <w:tcW w:w="3105" w:type="dxa"/>
          </w:tcPr>
          <w:p w:rsidR="001D3FB1" w:rsidRPr="00F71493" w:rsidRDefault="001D3FB1" w:rsidP="00EA1F3E">
            <w:pPr>
              <w:rPr>
                <w:b w:val="0"/>
                <w:sz w:val="14"/>
                <w:szCs w:val="24"/>
              </w:rPr>
            </w:pPr>
          </w:p>
          <w:p w:rsidR="001D3FB1" w:rsidRPr="00F71493" w:rsidRDefault="001D3FB1" w:rsidP="00EA1F3E">
            <w:pPr>
              <w:jc w:val="center"/>
              <w:rPr>
                <w:b w:val="0"/>
                <w:sz w:val="14"/>
                <w:szCs w:val="24"/>
              </w:rPr>
            </w:pPr>
            <w:r w:rsidRPr="00F71493">
              <w:rPr>
                <w:b w:val="0"/>
                <w:sz w:val="14"/>
                <w:szCs w:val="24"/>
              </w:rPr>
              <w:t>INDEPENDENCIA NO. 83</w:t>
            </w:r>
          </w:p>
        </w:tc>
        <w:tc>
          <w:tcPr>
            <w:tcW w:w="3358" w:type="dxa"/>
          </w:tcPr>
          <w:p w:rsidR="001D3FB1" w:rsidRPr="00F71493" w:rsidRDefault="001D3FB1" w:rsidP="00EA1F3E">
            <w:pPr>
              <w:jc w:val="center"/>
              <w:rPr>
                <w:b w:val="0"/>
                <w:sz w:val="14"/>
                <w:szCs w:val="24"/>
              </w:rPr>
            </w:pPr>
            <w:r w:rsidRPr="00F71493">
              <w:rPr>
                <w:b w:val="0"/>
                <w:sz w:val="14"/>
                <w:szCs w:val="24"/>
              </w:rPr>
              <w:t>VENTA  DE CERVEZA EN ENVASE CERRADO</w:t>
            </w:r>
          </w:p>
          <w:p w:rsidR="001D3FB1" w:rsidRPr="00F71493" w:rsidRDefault="001D3FB1" w:rsidP="00EA1F3E">
            <w:pPr>
              <w:jc w:val="center"/>
              <w:rPr>
                <w:b w:val="0"/>
                <w:sz w:val="14"/>
                <w:szCs w:val="24"/>
              </w:rPr>
            </w:pPr>
            <w:r w:rsidRPr="00F71493">
              <w:rPr>
                <w:b w:val="0"/>
                <w:sz w:val="14"/>
                <w:szCs w:val="24"/>
              </w:rPr>
              <w:t>(TAQUERIA)</w:t>
            </w:r>
          </w:p>
        </w:tc>
      </w:tr>
      <w:tr w:rsidR="001D3FB1" w:rsidRPr="00D54C0C" w:rsidTr="00EA1F3E">
        <w:tc>
          <w:tcPr>
            <w:tcW w:w="3018" w:type="dxa"/>
          </w:tcPr>
          <w:p w:rsidR="001D3FB1" w:rsidRPr="00F71493" w:rsidRDefault="001D3FB1" w:rsidP="00EA1F3E">
            <w:pPr>
              <w:rPr>
                <w:b w:val="0"/>
                <w:sz w:val="14"/>
                <w:szCs w:val="24"/>
              </w:rPr>
            </w:pPr>
          </w:p>
          <w:p w:rsidR="001D3FB1" w:rsidRPr="00F71493" w:rsidRDefault="001D3FB1" w:rsidP="00EA1F3E">
            <w:pPr>
              <w:rPr>
                <w:b w:val="0"/>
                <w:sz w:val="14"/>
                <w:szCs w:val="24"/>
              </w:rPr>
            </w:pPr>
            <w:r w:rsidRPr="00F71493">
              <w:rPr>
                <w:b w:val="0"/>
                <w:sz w:val="14"/>
                <w:szCs w:val="24"/>
              </w:rPr>
              <w:t xml:space="preserve">ARACELI HUZAR PACHECO </w:t>
            </w:r>
          </w:p>
        </w:tc>
        <w:tc>
          <w:tcPr>
            <w:tcW w:w="3105" w:type="dxa"/>
          </w:tcPr>
          <w:p w:rsidR="001D3FB1" w:rsidRPr="00F71493" w:rsidRDefault="001D3FB1" w:rsidP="00EA1F3E">
            <w:pPr>
              <w:jc w:val="center"/>
              <w:rPr>
                <w:b w:val="0"/>
                <w:sz w:val="14"/>
                <w:szCs w:val="24"/>
              </w:rPr>
            </w:pPr>
          </w:p>
          <w:p w:rsidR="001D3FB1" w:rsidRPr="00F71493" w:rsidRDefault="001D3FB1" w:rsidP="00EA1F3E">
            <w:pPr>
              <w:jc w:val="center"/>
              <w:rPr>
                <w:b w:val="0"/>
                <w:sz w:val="14"/>
                <w:szCs w:val="24"/>
              </w:rPr>
            </w:pPr>
            <w:r w:rsidRPr="00F71493">
              <w:rPr>
                <w:b w:val="0"/>
                <w:sz w:val="14"/>
                <w:szCs w:val="24"/>
              </w:rPr>
              <w:t>JUAREZ NO. 36-A ACAPONETA</w:t>
            </w:r>
          </w:p>
        </w:tc>
        <w:tc>
          <w:tcPr>
            <w:tcW w:w="3358" w:type="dxa"/>
          </w:tcPr>
          <w:p w:rsidR="001D3FB1" w:rsidRPr="00F71493" w:rsidRDefault="001D3FB1" w:rsidP="00EA1F3E">
            <w:pPr>
              <w:jc w:val="center"/>
              <w:rPr>
                <w:b w:val="0"/>
                <w:sz w:val="14"/>
                <w:szCs w:val="24"/>
              </w:rPr>
            </w:pPr>
            <w:r w:rsidRPr="00F71493">
              <w:rPr>
                <w:b w:val="0"/>
                <w:sz w:val="14"/>
                <w:szCs w:val="24"/>
              </w:rPr>
              <w:t>VENTA DE CERVEZA EN ENVASE CERRADO</w:t>
            </w:r>
          </w:p>
          <w:p w:rsidR="001D3FB1" w:rsidRPr="00F71493" w:rsidRDefault="001D3FB1" w:rsidP="00EA1F3E">
            <w:pPr>
              <w:jc w:val="center"/>
              <w:rPr>
                <w:b w:val="0"/>
                <w:sz w:val="14"/>
                <w:szCs w:val="24"/>
              </w:rPr>
            </w:pPr>
            <w:r w:rsidRPr="00F71493">
              <w:rPr>
                <w:b w:val="0"/>
                <w:sz w:val="14"/>
                <w:szCs w:val="24"/>
              </w:rPr>
              <w:t>(DEPOSITO/TROMPEZON)</w:t>
            </w:r>
          </w:p>
        </w:tc>
      </w:tr>
      <w:tr w:rsidR="001D3FB1" w:rsidRPr="00D54C0C" w:rsidTr="00EA1F3E">
        <w:tc>
          <w:tcPr>
            <w:tcW w:w="3018" w:type="dxa"/>
          </w:tcPr>
          <w:p w:rsidR="001D3FB1" w:rsidRPr="00F71493" w:rsidRDefault="001D3FB1" w:rsidP="00EA1F3E">
            <w:pPr>
              <w:rPr>
                <w:b w:val="0"/>
                <w:sz w:val="14"/>
                <w:szCs w:val="24"/>
              </w:rPr>
            </w:pPr>
          </w:p>
          <w:p w:rsidR="001D3FB1" w:rsidRPr="00F71493" w:rsidRDefault="001D3FB1" w:rsidP="00EA1F3E">
            <w:pPr>
              <w:rPr>
                <w:b w:val="0"/>
                <w:sz w:val="14"/>
                <w:szCs w:val="24"/>
              </w:rPr>
            </w:pPr>
            <w:r w:rsidRPr="00F71493">
              <w:rPr>
                <w:b w:val="0"/>
                <w:sz w:val="14"/>
                <w:szCs w:val="24"/>
              </w:rPr>
              <w:t xml:space="preserve">MARIANA LOZANO ORTIZ </w:t>
            </w:r>
          </w:p>
        </w:tc>
        <w:tc>
          <w:tcPr>
            <w:tcW w:w="3105" w:type="dxa"/>
          </w:tcPr>
          <w:p w:rsidR="001D3FB1" w:rsidRPr="00F71493" w:rsidRDefault="001D3FB1" w:rsidP="00EA1F3E">
            <w:pPr>
              <w:rPr>
                <w:b w:val="0"/>
                <w:sz w:val="14"/>
                <w:szCs w:val="24"/>
              </w:rPr>
            </w:pPr>
          </w:p>
          <w:p w:rsidR="001D3FB1" w:rsidRPr="00F71493" w:rsidRDefault="001D3FB1" w:rsidP="00EA1F3E">
            <w:pPr>
              <w:jc w:val="center"/>
              <w:rPr>
                <w:b w:val="0"/>
                <w:sz w:val="14"/>
                <w:szCs w:val="24"/>
              </w:rPr>
            </w:pPr>
            <w:r w:rsidRPr="00F71493">
              <w:rPr>
                <w:b w:val="0"/>
                <w:sz w:val="14"/>
                <w:szCs w:val="24"/>
              </w:rPr>
              <w:t>ESMERALDA NO. 16 LA CANTERA</w:t>
            </w:r>
          </w:p>
        </w:tc>
        <w:tc>
          <w:tcPr>
            <w:tcW w:w="3358" w:type="dxa"/>
          </w:tcPr>
          <w:p w:rsidR="001D3FB1" w:rsidRPr="00F71493" w:rsidRDefault="001D3FB1" w:rsidP="00EA1F3E">
            <w:pPr>
              <w:jc w:val="center"/>
              <w:rPr>
                <w:b w:val="0"/>
                <w:sz w:val="14"/>
                <w:szCs w:val="24"/>
              </w:rPr>
            </w:pPr>
            <w:r w:rsidRPr="00F71493">
              <w:rPr>
                <w:b w:val="0"/>
                <w:sz w:val="14"/>
                <w:szCs w:val="24"/>
              </w:rPr>
              <w:t>VENTA DE CERVEZA EN ENVASE CERRADO (ABARROTES )</w:t>
            </w:r>
          </w:p>
        </w:tc>
      </w:tr>
      <w:tr w:rsidR="001D3FB1" w:rsidRPr="00D54C0C" w:rsidTr="00EA1F3E">
        <w:tc>
          <w:tcPr>
            <w:tcW w:w="3018" w:type="dxa"/>
          </w:tcPr>
          <w:p w:rsidR="001D3FB1" w:rsidRPr="00F71493" w:rsidRDefault="001D3FB1" w:rsidP="00EA1F3E">
            <w:pPr>
              <w:rPr>
                <w:b w:val="0"/>
                <w:sz w:val="14"/>
                <w:szCs w:val="24"/>
              </w:rPr>
            </w:pPr>
          </w:p>
          <w:p w:rsidR="001D3FB1" w:rsidRPr="00F71493" w:rsidRDefault="001D3FB1" w:rsidP="00EA1F3E">
            <w:pPr>
              <w:rPr>
                <w:b w:val="0"/>
                <w:sz w:val="14"/>
                <w:szCs w:val="24"/>
              </w:rPr>
            </w:pPr>
            <w:r w:rsidRPr="00F71493">
              <w:rPr>
                <w:b w:val="0"/>
                <w:sz w:val="14"/>
                <w:szCs w:val="24"/>
              </w:rPr>
              <w:t xml:space="preserve">ARACELI LOPEZ MARTINEZ </w:t>
            </w:r>
          </w:p>
        </w:tc>
        <w:tc>
          <w:tcPr>
            <w:tcW w:w="3105" w:type="dxa"/>
          </w:tcPr>
          <w:p w:rsidR="001D3FB1" w:rsidRPr="00F71493" w:rsidRDefault="001D3FB1" w:rsidP="00EA1F3E">
            <w:pPr>
              <w:jc w:val="center"/>
              <w:rPr>
                <w:b w:val="0"/>
                <w:sz w:val="14"/>
                <w:szCs w:val="24"/>
              </w:rPr>
            </w:pPr>
            <w:r w:rsidRPr="00F71493">
              <w:rPr>
                <w:b w:val="0"/>
                <w:sz w:val="14"/>
                <w:szCs w:val="24"/>
              </w:rPr>
              <w:t>AVENIDA DE LA JUVENTUD NO. 30</w:t>
            </w:r>
          </w:p>
          <w:p w:rsidR="001D3FB1" w:rsidRPr="00F71493" w:rsidRDefault="001D3FB1" w:rsidP="00EA1F3E">
            <w:pPr>
              <w:jc w:val="center"/>
              <w:rPr>
                <w:b w:val="0"/>
                <w:sz w:val="14"/>
                <w:szCs w:val="24"/>
              </w:rPr>
            </w:pPr>
            <w:r w:rsidRPr="00F71493">
              <w:rPr>
                <w:b w:val="0"/>
                <w:sz w:val="14"/>
                <w:szCs w:val="24"/>
              </w:rPr>
              <w:t xml:space="preserve"> IV CENTENARIO </w:t>
            </w:r>
          </w:p>
        </w:tc>
        <w:tc>
          <w:tcPr>
            <w:tcW w:w="3358" w:type="dxa"/>
          </w:tcPr>
          <w:p w:rsidR="001D3FB1" w:rsidRPr="00F71493" w:rsidRDefault="001D3FB1" w:rsidP="00EA1F3E">
            <w:pPr>
              <w:jc w:val="center"/>
              <w:rPr>
                <w:b w:val="0"/>
                <w:sz w:val="14"/>
                <w:szCs w:val="24"/>
              </w:rPr>
            </w:pPr>
            <w:r w:rsidRPr="00F71493">
              <w:rPr>
                <w:b w:val="0"/>
                <w:sz w:val="14"/>
                <w:szCs w:val="24"/>
              </w:rPr>
              <w:t>VENTA DE CERVEZA EN ENVASE CERRADO (ABARROTES )</w:t>
            </w:r>
          </w:p>
        </w:tc>
      </w:tr>
      <w:tr w:rsidR="001D3FB1" w:rsidRPr="00D54C0C" w:rsidTr="00EA1F3E">
        <w:tc>
          <w:tcPr>
            <w:tcW w:w="3018" w:type="dxa"/>
          </w:tcPr>
          <w:p w:rsidR="001D3FB1" w:rsidRPr="00F71493" w:rsidRDefault="001D3FB1" w:rsidP="00EA1F3E">
            <w:pPr>
              <w:rPr>
                <w:b w:val="0"/>
                <w:sz w:val="14"/>
                <w:szCs w:val="24"/>
              </w:rPr>
            </w:pPr>
          </w:p>
          <w:p w:rsidR="001D3FB1" w:rsidRPr="00F71493" w:rsidRDefault="001D3FB1" w:rsidP="00EA1F3E">
            <w:pPr>
              <w:rPr>
                <w:b w:val="0"/>
                <w:sz w:val="14"/>
                <w:szCs w:val="24"/>
              </w:rPr>
            </w:pPr>
            <w:r w:rsidRPr="00F71493">
              <w:rPr>
                <w:b w:val="0"/>
                <w:sz w:val="14"/>
                <w:szCs w:val="24"/>
              </w:rPr>
              <w:t xml:space="preserve">MIRIAM DE LEON LOPEZ </w:t>
            </w:r>
          </w:p>
        </w:tc>
        <w:tc>
          <w:tcPr>
            <w:tcW w:w="3105" w:type="dxa"/>
          </w:tcPr>
          <w:p w:rsidR="001D3FB1" w:rsidRPr="00F71493" w:rsidRDefault="001D3FB1" w:rsidP="00EA1F3E">
            <w:pPr>
              <w:jc w:val="center"/>
              <w:rPr>
                <w:b w:val="0"/>
                <w:sz w:val="14"/>
                <w:szCs w:val="24"/>
              </w:rPr>
            </w:pPr>
          </w:p>
          <w:p w:rsidR="001D3FB1" w:rsidRPr="00F71493" w:rsidRDefault="001D3FB1" w:rsidP="00EA1F3E">
            <w:pPr>
              <w:jc w:val="center"/>
              <w:rPr>
                <w:b w:val="0"/>
                <w:sz w:val="14"/>
                <w:szCs w:val="24"/>
              </w:rPr>
            </w:pPr>
            <w:r w:rsidRPr="00F71493">
              <w:rPr>
                <w:b w:val="0"/>
                <w:sz w:val="14"/>
                <w:szCs w:val="24"/>
              </w:rPr>
              <w:t>RAMON CORONA NO. 45-A</w:t>
            </w:r>
          </w:p>
        </w:tc>
        <w:tc>
          <w:tcPr>
            <w:tcW w:w="3358" w:type="dxa"/>
          </w:tcPr>
          <w:p w:rsidR="001D3FB1" w:rsidRPr="00F71493" w:rsidRDefault="001D3FB1" w:rsidP="00EA1F3E">
            <w:pPr>
              <w:jc w:val="center"/>
              <w:rPr>
                <w:b w:val="0"/>
                <w:sz w:val="14"/>
                <w:szCs w:val="24"/>
              </w:rPr>
            </w:pPr>
            <w:r w:rsidRPr="00F71493">
              <w:rPr>
                <w:b w:val="0"/>
                <w:sz w:val="14"/>
                <w:szCs w:val="24"/>
              </w:rPr>
              <w:t>VENTA DE CERVEZA EN ENVASE CERRADO</w:t>
            </w:r>
          </w:p>
          <w:p w:rsidR="001D3FB1" w:rsidRPr="00F71493" w:rsidRDefault="001D3FB1" w:rsidP="00EA1F3E">
            <w:pPr>
              <w:jc w:val="center"/>
              <w:rPr>
                <w:b w:val="0"/>
                <w:sz w:val="14"/>
                <w:szCs w:val="24"/>
              </w:rPr>
            </w:pPr>
            <w:r w:rsidRPr="00F71493">
              <w:rPr>
                <w:b w:val="0"/>
                <w:sz w:val="14"/>
                <w:szCs w:val="24"/>
              </w:rPr>
              <w:t>(DEPOSITO)</w:t>
            </w:r>
          </w:p>
        </w:tc>
      </w:tr>
      <w:tr w:rsidR="001D3FB1" w:rsidRPr="00D54C0C" w:rsidTr="00EA1F3E">
        <w:tc>
          <w:tcPr>
            <w:tcW w:w="3018" w:type="dxa"/>
          </w:tcPr>
          <w:p w:rsidR="001D3FB1" w:rsidRPr="00F71493" w:rsidRDefault="001D3FB1" w:rsidP="00EA1F3E">
            <w:pPr>
              <w:rPr>
                <w:b w:val="0"/>
                <w:sz w:val="14"/>
                <w:szCs w:val="24"/>
              </w:rPr>
            </w:pPr>
          </w:p>
          <w:p w:rsidR="001D3FB1" w:rsidRPr="00F71493" w:rsidRDefault="001D3FB1" w:rsidP="00EA1F3E">
            <w:pPr>
              <w:rPr>
                <w:b w:val="0"/>
                <w:sz w:val="14"/>
                <w:szCs w:val="24"/>
              </w:rPr>
            </w:pPr>
            <w:r w:rsidRPr="00F71493">
              <w:rPr>
                <w:b w:val="0"/>
                <w:sz w:val="14"/>
                <w:szCs w:val="24"/>
              </w:rPr>
              <w:t xml:space="preserve">LORENA ELIZABETH HUIZAR </w:t>
            </w:r>
            <w:proofErr w:type="spellStart"/>
            <w:r w:rsidRPr="00F71493">
              <w:rPr>
                <w:b w:val="0"/>
                <w:sz w:val="14"/>
                <w:szCs w:val="24"/>
              </w:rPr>
              <w:t>HUIZAR</w:t>
            </w:r>
            <w:proofErr w:type="spellEnd"/>
            <w:r w:rsidRPr="00F71493">
              <w:rPr>
                <w:b w:val="0"/>
                <w:sz w:val="14"/>
                <w:szCs w:val="24"/>
              </w:rPr>
              <w:t xml:space="preserve"> </w:t>
            </w:r>
          </w:p>
        </w:tc>
        <w:tc>
          <w:tcPr>
            <w:tcW w:w="3105" w:type="dxa"/>
          </w:tcPr>
          <w:p w:rsidR="001D3FB1" w:rsidRPr="00F71493" w:rsidRDefault="001D3FB1" w:rsidP="00EA1F3E">
            <w:pPr>
              <w:jc w:val="center"/>
              <w:rPr>
                <w:b w:val="0"/>
                <w:sz w:val="14"/>
                <w:szCs w:val="24"/>
              </w:rPr>
            </w:pPr>
            <w:r w:rsidRPr="00F71493">
              <w:rPr>
                <w:b w:val="0"/>
                <w:sz w:val="14"/>
                <w:szCs w:val="24"/>
              </w:rPr>
              <w:t>MAESTROS ILUSTRES NO. 4 P/BAJA</w:t>
            </w:r>
          </w:p>
          <w:p w:rsidR="001D3FB1" w:rsidRPr="00F71493" w:rsidRDefault="001D3FB1" w:rsidP="00EA1F3E">
            <w:pPr>
              <w:jc w:val="center"/>
              <w:rPr>
                <w:b w:val="0"/>
                <w:sz w:val="14"/>
                <w:szCs w:val="24"/>
              </w:rPr>
            </w:pPr>
            <w:r w:rsidRPr="00F71493">
              <w:rPr>
                <w:b w:val="0"/>
                <w:sz w:val="14"/>
                <w:szCs w:val="24"/>
              </w:rPr>
              <w:t>IV CENTENARIO</w:t>
            </w:r>
          </w:p>
        </w:tc>
        <w:tc>
          <w:tcPr>
            <w:tcW w:w="3358" w:type="dxa"/>
          </w:tcPr>
          <w:p w:rsidR="001D3FB1" w:rsidRPr="00F71493" w:rsidRDefault="001D3FB1" w:rsidP="00EA1F3E">
            <w:pPr>
              <w:jc w:val="center"/>
              <w:rPr>
                <w:b w:val="0"/>
                <w:sz w:val="14"/>
                <w:szCs w:val="24"/>
              </w:rPr>
            </w:pPr>
          </w:p>
          <w:p w:rsidR="001D3FB1" w:rsidRPr="00F71493" w:rsidRDefault="001D3FB1" w:rsidP="00EA1F3E">
            <w:pPr>
              <w:jc w:val="center"/>
              <w:rPr>
                <w:b w:val="0"/>
                <w:sz w:val="14"/>
                <w:szCs w:val="24"/>
              </w:rPr>
            </w:pPr>
            <w:r w:rsidRPr="00F71493">
              <w:rPr>
                <w:b w:val="0"/>
                <w:sz w:val="14"/>
                <w:szCs w:val="24"/>
              </w:rPr>
              <w:t>CENTRO BOTANERO</w:t>
            </w:r>
          </w:p>
        </w:tc>
      </w:tr>
      <w:tr w:rsidR="001D3FB1" w:rsidRPr="00D54C0C" w:rsidTr="00EA1F3E">
        <w:tc>
          <w:tcPr>
            <w:tcW w:w="3018" w:type="dxa"/>
          </w:tcPr>
          <w:p w:rsidR="001D3FB1" w:rsidRPr="00F71493" w:rsidRDefault="001D3FB1" w:rsidP="00EA1F3E">
            <w:pPr>
              <w:rPr>
                <w:b w:val="0"/>
                <w:sz w:val="14"/>
                <w:szCs w:val="24"/>
              </w:rPr>
            </w:pPr>
          </w:p>
          <w:p w:rsidR="001D3FB1" w:rsidRPr="00F71493" w:rsidRDefault="001D3FB1" w:rsidP="00EA1F3E">
            <w:pPr>
              <w:rPr>
                <w:b w:val="0"/>
                <w:sz w:val="14"/>
                <w:szCs w:val="24"/>
              </w:rPr>
            </w:pPr>
            <w:r w:rsidRPr="00F71493">
              <w:rPr>
                <w:b w:val="0"/>
                <w:sz w:val="14"/>
                <w:szCs w:val="24"/>
              </w:rPr>
              <w:t xml:space="preserve">JAIME RODRÍGUEZ BECERRA </w:t>
            </w:r>
          </w:p>
        </w:tc>
        <w:tc>
          <w:tcPr>
            <w:tcW w:w="3105" w:type="dxa"/>
          </w:tcPr>
          <w:p w:rsidR="001D3FB1" w:rsidRPr="00F71493" w:rsidRDefault="001D3FB1" w:rsidP="00EA1F3E">
            <w:pPr>
              <w:rPr>
                <w:b w:val="0"/>
                <w:sz w:val="14"/>
                <w:szCs w:val="24"/>
              </w:rPr>
            </w:pPr>
          </w:p>
          <w:p w:rsidR="001D3FB1" w:rsidRPr="00F71493" w:rsidRDefault="001D3FB1" w:rsidP="00EA1F3E">
            <w:pPr>
              <w:jc w:val="center"/>
              <w:rPr>
                <w:b w:val="0"/>
                <w:sz w:val="14"/>
                <w:szCs w:val="24"/>
              </w:rPr>
            </w:pPr>
            <w:r w:rsidRPr="00F71493">
              <w:rPr>
                <w:b w:val="0"/>
                <w:sz w:val="14"/>
                <w:szCs w:val="24"/>
              </w:rPr>
              <w:t>CARRETERA GUADALAJARA KM 190</w:t>
            </w:r>
          </w:p>
        </w:tc>
        <w:tc>
          <w:tcPr>
            <w:tcW w:w="3358" w:type="dxa"/>
          </w:tcPr>
          <w:p w:rsidR="001D3FB1" w:rsidRPr="00F71493" w:rsidRDefault="001D3FB1" w:rsidP="00EA1F3E">
            <w:pPr>
              <w:jc w:val="center"/>
              <w:rPr>
                <w:b w:val="0"/>
                <w:sz w:val="14"/>
                <w:szCs w:val="24"/>
              </w:rPr>
            </w:pPr>
          </w:p>
          <w:p w:rsidR="001D3FB1" w:rsidRPr="00F71493" w:rsidRDefault="001D3FB1" w:rsidP="00EA1F3E">
            <w:pPr>
              <w:jc w:val="center"/>
              <w:rPr>
                <w:b w:val="0"/>
                <w:sz w:val="14"/>
                <w:szCs w:val="24"/>
              </w:rPr>
            </w:pPr>
            <w:r w:rsidRPr="00F71493">
              <w:rPr>
                <w:b w:val="0"/>
                <w:sz w:val="14"/>
                <w:szCs w:val="24"/>
              </w:rPr>
              <w:t>RESTAURANT BAR</w:t>
            </w:r>
          </w:p>
        </w:tc>
      </w:tr>
      <w:tr w:rsidR="001D3FB1" w:rsidRPr="00D54C0C" w:rsidTr="00EA1F3E">
        <w:tc>
          <w:tcPr>
            <w:tcW w:w="3018" w:type="dxa"/>
          </w:tcPr>
          <w:p w:rsidR="001D3FB1" w:rsidRPr="00F71493" w:rsidRDefault="001D3FB1" w:rsidP="00EA1F3E">
            <w:pPr>
              <w:rPr>
                <w:b w:val="0"/>
                <w:sz w:val="14"/>
                <w:szCs w:val="24"/>
              </w:rPr>
            </w:pPr>
          </w:p>
          <w:p w:rsidR="001D3FB1" w:rsidRPr="00F71493" w:rsidRDefault="001D3FB1" w:rsidP="00EA1F3E">
            <w:pPr>
              <w:rPr>
                <w:b w:val="0"/>
                <w:sz w:val="14"/>
                <w:szCs w:val="24"/>
              </w:rPr>
            </w:pPr>
            <w:r w:rsidRPr="00F71493">
              <w:rPr>
                <w:b w:val="0"/>
                <w:sz w:val="14"/>
                <w:szCs w:val="24"/>
              </w:rPr>
              <w:t xml:space="preserve">ANTONIA DE LA ROSA MARQUEZ </w:t>
            </w:r>
          </w:p>
        </w:tc>
        <w:tc>
          <w:tcPr>
            <w:tcW w:w="3105" w:type="dxa"/>
          </w:tcPr>
          <w:p w:rsidR="001D3FB1" w:rsidRPr="00F71493" w:rsidRDefault="001D3FB1" w:rsidP="00EA1F3E">
            <w:pPr>
              <w:jc w:val="center"/>
              <w:rPr>
                <w:b w:val="0"/>
                <w:sz w:val="14"/>
                <w:szCs w:val="24"/>
              </w:rPr>
            </w:pPr>
          </w:p>
          <w:p w:rsidR="001D3FB1" w:rsidRPr="00F71493" w:rsidRDefault="001D3FB1" w:rsidP="00EA1F3E">
            <w:pPr>
              <w:jc w:val="center"/>
              <w:rPr>
                <w:b w:val="0"/>
                <w:sz w:val="14"/>
                <w:szCs w:val="24"/>
              </w:rPr>
            </w:pPr>
            <w:r w:rsidRPr="00F71493">
              <w:rPr>
                <w:b w:val="0"/>
                <w:sz w:val="14"/>
                <w:szCs w:val="24"/>
              </w:rPr>
              <w:t>RAMON CORONA NO. 38</w:t>
            </w:r>
          </w:p>
        </w:tc>
        <w:tc>
          <w:tcPr>
            <w:tcW w:w="3358" w:type="dxa"/>
          </w:tcPr>
          <w:p w:rsidR="001D3FB1" w:rsidRPr="00F71493" w:rsidRDefault="001D3FB1" w:rsidP="00EA1F3E">
            <w:pPr>
              <w:jc w:val="center"/>
              <w:rPr>
                <w:b w:val="0"/>
                <w:sz w:val="14"/>
                <w:szCs w:val="24"/>
              </w:rPr>
            </w:pPr>
            <w:r w:rsidRPr="00F71493">
              <w:rPr>
                <w:b w:val="0"/>
                <w:sz w:val="14"/>
                <w:szCs w:val="24"/>
              </w:rPr>
              <w:t>BILLAR</w:t>
            </w:r>
          </w:p>
          <w:p w:rsidR="001D3FB1" w:rsidRPr="00F71493" w:rsidRDefault="001D3FB1" w:rsidP="00EA1F3E">
            <w:pPr>
              <w:jc w:val="both"/>
              <w:rPr>
                <w:b w:val="0"/>
                <w:sz w:val="14"/>
                <w:szCs w:val="24"/>
              </w:rPr>
            </w:pPr>
            <w:r w:rsidRPr="00F71493">
              <w:rPr>
                <w:b w:val="0"/>
                <w:sz w:val="14"/>
                <w:szCs w:val="24"/>
              </w:rPr>
              <w:t>CAMBIO DE NOMBRE, HIJO DE LA TITULAR.</w:t>
            </w:r>
          </w:p>
        </w:tc>
      </w:tr>
      <w:tr w:rsidR="001D3FB1" w:rsidRPr="00D54C0C" w:rsidTr="00EA1F3E">
        <w:tc>
          <w:tcPr>
            <w:tcW w:w="3018" w:type="dxa"/>
          </w:tcPr>
          <w:p w:rsidR="001D3FB1" w:rsidRPr="00F71493" w:rsidRDefault="001D3FB1" w:rsidP="00EA1F3E">
            <w:pPr>
              <w:jc w:val="center"/>
              <w:rPr>
                <w:b w:val="0"/>
                <w:sz w:val="14"/>
                <w:szCs w:val="24"/>
              </w:rPr>
            </w:pPr>
          </w:p>
          <w:p w:rsidR="001D3FB1" w:rsidRDefault="001D3FB1" w:rsidP="00EA1F3E">
            <w:pPr>
              <w:jc w:val="center"/>
              <w:rPr>
                <w:b w:val="0"/>
                <w:sz w:val="14"/>
                <w:szCs w:val="24"/>
              </w:rPr>
            </w:pPr>
          </w:p>
          <w:p w:rsidR="001D3FB1" w:rsidRPr="00F71493" w:rsidRDefault="001D3FB1" w:rsidP="00EA1F3E">
            <w:pPr>
              <w:jc w:val="center"/>
              <w:rPr>
                <w:b w:val="0"/>
                <w:sz w:val="14"/>
                <w:szCs w:val="24"/>
              </w:rPr>
            </w:pPr>
            <w:r>
              <w:rPr>
                <w:b w:val="0"/>
                <w:sz w:val="14"/>
                <w:szCs w:val="24"/>
              </w:rPr>
              <w:t>GENERAL</w:t>
            </w:r>
          </w:p>
        </w:tc>
        <w:tc>
          <w:tcPr>
            <w:tcW w:w="3105" w:type="dxa"/>
          </w:tcPr>
          <w:p w:rsidR="001D3FB1" w:rsidRDefault="001D3FB1" w:rsidP="00EA1F3E">
            <w:pPr>
              <w:jc w:val="center"/>
              <w:rPr>
                <w:b w:val="0"/>
                <w:sz w:val="14"/>
                <w:szCs w:val="24"/>
              </w:rPr>
            </w:pPr>
          </w:p>
          <w:p w:rsidR="001D3FB1" w:rsidRDefault="001D3FB1" w:rsidP="00EA1F3E">
            <w:pPr>
              <w:jc w:val="center"/>
              <w:rPr>
                <w:b w:val="0"/>
                <w:sz w:val="14"/>
                <w:szCs w:val="24"/>
              </w:rPr>
            </w:pPr>
          </w:p>
          <w:p w:rsidR="001D3FB1" w:rsidRPr="00F71493" w:rsidRDefault="001D3FB1" w:rsidP="00EA1F3E">
            <w:pPr>
              <w:jc w:val="center"/>
              <w:rPr>
                <w:b w:val="0"/>
                <w:sz w:val="14"/>
                <w:szCs w:val="24"/>
              </w:rPr>
            </w:pPr>
            <w:r>
              <w:rPr>
                <w:b w:val="0"/>
                <w:sz w:val="14"/>
                <w:szCs w:val="24"/>
              </w:rPr>
              <w:t>GENERAL</w:t>
            </w:r>
          </w:p>
        </w:tc>
        <w:tc>
          <w:tcPr>
            <w:tcW w:w="3358" w:type="dxa"/>
          </w:tcPr>
          <w:p w:rsidR="001D3FB1" w:rsidRPr="00F71493" w:rsidRDefault="001D3FB1" w:rsidP="00EA1F3E">
            <w:pPr>
              <w:jc w:val="both"/>
              <w:rPr>
                <w:b w:val="0"/>
                <w:sz w:val="14"/>
                <w:szCs w:val="24"/>
              </w:rPr>
            </w:pPr>
            <w:r w:rsidRPr="00F71493">
              <w:rPr>
                <w:b w:val="0"/>
                <w:sz w:val="14"/>
                <w:szCs w:val="24"/>
              </w:rPr>
              <w:t xml:space="preserve">EXPENDIO DE VINOS Y LICORES Y VENTA DE CERVEZA EN ENVASE CERRADO. </w:t>
            </w:r>
          </w:p>
          <w:p w:rsidR="001D3FB1" w:rsidRDefault="001D3FB1" w:rsidP="00EA1F3E">
            <w:pPr>
              <w:jc w:val="both"/>
              <w:rPr>
                <w:b w:val="0"/>
                <w:sz w:val="14"/>
                <w:szCs w:val="24"/>
              </w:rPr>
            </w:pPr>
            <w:r w:rsidRPr="00F71493">
              <w:rPr>
                <w:b w:val="0"/>
                <w:sz w:val="14"/>
                <w:szCs w:val="24"/>
              </w:rPr>
              <w:t>AMPLIACION DE HORARIO, DE JUEVES A DOMINGO, 1 HORA MAS (HASTA LAS 24:00 HRS.)  Y SERVICIO DE ENTREGA A DOMICILIO DE JUEVES A DOMINGO DE 14:00 A 23:00 HRS.)</w:t>
            </w:r>
          </w:p>
          <w:p w:rsidR="001D3FB1" w:rsidRPr="00F71493" w:rsidRDefault="001D3FB1" w:rsidP="00EA1F3E">
            <w:pPr>
              <w:jc w:val="both"/>
              <w:rPr>
                <w:b w:val="0"/>
                <w:sz w:val="14"/>
                <w:szCs w:val="24"/>
              </w:rPr>
            </w:pPr>
            <w:r>
              <w:rPr>
                <w:b w:val="0"/>
                <w:sz w:val="14"/>
                <w:szCs w:val="24"/>
              </w:rPr>
              <w:t xml:space="preserve">PREVIO PAGO DE EXTENSIÓN DE HORARIO. </w:t>
            </w:r>
          </w:p>
        </w:tc>
      </w:tr>
    </w:tbl>
    <w:p w:rsidR="001D3FB1" w:rsidRDefault="001D3FB1" w:rsidP="001D3FB1">
      <w:pPr>
        <w:pStyle w:val="Default"/>
        <w:spacing w:after="20"/>
        <w:jc w:val="both"/>
        <w:rPr>
          <w:rFonts w:ascii="Arial" w:hAnsi="Arial" w:cs="Arial"/>
        </w:rPr>
      </w:pPr>
      <w:r>
        <w:rPr>
          <w:rFonts w:ascii="Arial" w:hAnsi="Arial" w:cs="Arial"/>
          <w:b/>
        </w:rPr>
        <w:t xml:space="preserve">7.- </w:t>
      </w:r>
      <w:r w:rsidRPr="009616BC">
        <w:rPr>
          <w:rFonts w:ascii="Arial" w:hAnsi="Arial" w:cs="Arial"/>
          <w:b/>
        </w:rPr>
        <w:t>Aprobación de Giros Restringidos.</w:t>
      </w:r>
      <w:r>
        <w:rPr>
          <w:rFonts w:ascii="Arial" w:hAnsi="Arial" w:cs="Arial"/>
          <w:b/>
        </w:rPr>
        <w:t xml:space="preserve"> </w:t>
      </w:r>
      <w:r w:rsidRPr="00523F42">
        <w:rPr>
          <w:rFonts w:ascii="Arial" w:hAnsi="Arial" w:cs="Arial"/>
        </w:rPr>
        <w:t>En el desahogo del punto número 0</w:t>
      </w:r>
      <w:r>
        <w:rPr>
          <w:rFonts w:ascii="Arial" w:hAnsi="Arial" w:cs="Arial"/>
        </w:rPr>
        <w:t xml:space="preserve">7 del orden del día, </w:t>
      </w:r>
      <w:r w:rsidRPr="00523F42">
        <w:rPr>
          <w:rFonts w:ascii="Arial" w:hAnsi="Arial" w:cs="Arial"/>
        </w:rPr>
        <w:t xml:space="preserve">el C. Armando Pinedo Martínez, solicita a los Regidores autorización </w:t>
      </w:r>
      <w:r>
        <w:rPr>
          <w:rFonts w:ascii="Arial" w:hAnsi="Arial" w:cs="Arial"/>
        </w:rPr>
        <w:t>para que se concedan las peticiones de giros restringidos, y una vez que fueron turnados a comisiones cada uno de los casos, se aprueban por unanimidad de votos los siguientes:</w:t>
      </w:r>
    </w:p>
    <w:p w:rsidR="001D3FB1" w:rsidRPr="00961425" w:rsidRDefault="001D3FB1" w:rsidP="001D3FB1">
      <w:pPr>
        <w:pStyle w:val="Default"/>
        <w:spacing w:after="20"/>
        <w:jc w:val="both"/>
        <w:rPr>
          <w:rFonts w:ascii="Arial" w:hAnsi="Arial" w:cs="Arial"/>
        </w:rPr>
      </w:pPr>
      <w:r>
        <w:rPr>
          <w:rFonts w:ascii="Arial" w:hAnsi="Arial" w:cs="Arial"/>
        </w:rPr>
        <w:t xml:space="preserve">Así mismo, se aprueba por unanimidad de votos de los regidores presentes, a los titulares de giros restringidos el pago opcional de extensión de horario por una hora, de los días jueves a domingo. </w:t>
      </w:r>
    </w:p>
    <w:p w:rsidR="001D3FB1" w:rsidRDefault="001D3FB1" w:rsidP="001D3FB1">
      <w:pPr>
        <w:pStyle w:val="Default"/>
        <w:spacing w:after="20"/>
        <w:jc w:val="both"/>
        <w:rPr>
          <w:rFonts w:ascii="Arial" w:hAnsi="Arial" w:cs="Arial"/>
          <w:b/>
        </w:rPr>
      </w:pPr>
    </w:p>
    <w:p w:rsidR="001D3FB1" w:rsidRDefault="001D3FB1" w:rsidP="001D3FB1">
      <w:pPr>
        <w:pStyle w:val="Default"/>
        <w:spacing w:after="20"/>
        <w:jc w:val="both"/>
        <w:rPr>
          <w:rFonts w:ascii="Arial" w:hAnsi="Arial" w:cs="Arial"/>
          <w:b/>
        </w:rPr>
      </w:pPr>
      <w:r>
        <w:rPr>
          <w:rFonts w:ascii="Arial" w:hAnsi="Arial" w:cs="Arial"/>
          <w:b/>
        </w:rPr>
        <w:t xml:space="preserve">8.- </w:t>
      </w:r>
      <w:r w:rsidRPr="009616BC">
        <w:rPr>
          <w:rFonts w:ascii="Arial" w:hAnsi="Arial" w:cs="Arial"/>
          <w:b/>
        </w:rPr>
        <w:t xml:space="preserve">Aprobación de apertura de oficina de servicios de la Asociación Civil </w:t>
      </w:r>
      <w:r w:rsidRPr="009616BC">
        <w:rPr>
          <w:rFonts w:ascii="Arial" w:hAnsi="Arial" w:cs="Arial"/>
          <w:b/>
        </w:rPr>
        <w:lastRenderedPageBreak/>
        <w:t xml:space="preserve">RINAVE A. C. </w:t>
      </w:r>
    </w:p>
    <w:p w:rsidR="001D3FB1" w:rsidRDefault="001D3FB1" w:rsidP="001D3FB1">
      <w:pPr>
        <w:pStyle w:val="Default"/>
        <w:spacing w:after="20"/>
        <w:jc w:val="both"/>
        <w:rPr>
          <w:rFonts w:ascii="Arial" w:hAnsi="Arial" w:cs="Arial"/>
        </w:rPr>
      </w:pPr>
      <w:r w:rsidRPr="00233384">
        <w:rPr>
          <w:rFonts w:ascii="Arial" w:hAnsi="Arial" w:cs="Arial"/>
        </w:rPr>
        <w:t xml:space="preserve">En el desahogo del punto número </w:t>
      </w:r>
      <w:r>
        <w:rPr>
          <w:rFonts w:ascii="Arial" w:hAnsi="Arial" w:cs="Arial"/>
        </w:rPr>
        <w:t>08</w:t>
      </w:r>
      <w:r w:rsidRPr="00233384">
        <w:rPr>
          <w:rFonts w:ascii="Arial" w:hAnsi="Arial" w:cs="Arial"/>
        </w:rPr>
        <w:t xml:space="preserve"> del orden del d</w:t>
      </w:r>
      <w:r>
        <w:rPr>
          <w:rFonts w:ascii="Arial" w:hAnsi="Arial" w:cs="Arial"/>
        </w:rPr>
        <w:t xml:space="preserve">ía, en el uso de la voz el ciudadano Armando Pinedo Martínez, solicita a los regidores la aprobación de la solicitud de apertura de la oficina de servicios de la Asociación Civil RINAVE A.C., por lo que discutido y analizado el punto por el total de los regidores, se aprueba por unanimidad de votos.  </w:t>
      </w:r>
    </w:p>
    <w:p w:rsidR="001D3FB1" w:rsidRPr="007B7636" w:rsidRDefault="001D3FB1" w:rsidP="001D3FB1">
      <w:pPr>
        <w:jc w:val="both"/>
        <w:rPr>
          <w:b w:val="0"/>
        </w:rPr>
      </w:pPr>
    </w:p>
    <w:p w:rsidR="001D3FB1" w:rsidRDefault="001D3FB1" w:rsidP="001D3FB1">
      <w:pPr>
        <w:pStyle w:val="Default"/>
        <w:tabs>
          <w:tab w:val="left" w:pos="5925"/>
        </w:tabs>
        <w:spacing w:after="20"/>
        <w:jc w:val="both"/>
        <w:rPr>
          <w:rFonts w:ascii="Arial" w:hAnsi="Arial" w:cs="Arial"/>
          <w:b/>
        </w:rPr>
      </w:pPr>
      <w:r>
        <w:rPr>
          <w:rFonts w:ascii="Arial" w:hAnsi="Arial" w:cs="Arial"/>
          <w:b/>
        </w:rPr>
        <w:t>09.- Puntos Varios.</w:t>
      </w:r>
    </w:p>
    <w:p w:rsidR="001D3FB1" w:rsidRDefault="001D3FB1" w:rsidP="001D3FB1">
      <w:pPr>
        <w:pStyle w:val="Default"/>
        <w:tabs>
          <w:tab w:val="left" w:pos="5925"/>
        </w:tabs>
        <w:spacing w:after="20"/>
        <w:jc w:val="both"/>
        <w:rPr>
          <w:rFonts w:ascii="Arial" w:hAnsi="Arial" w:cs="Arial"/>
        </w:rPr>
      </w:pPr>
      <w:r>
        <w:rPr>
          <w:rFonts w:ascii="Arial" w:hAnsi="Arial" w:cs="Arial"/>
          <w:b/>
        </w:rPr>
        <w:t xml:space="preserve">I.- Rotular con símbolo de discapacidad. </w:t>
      </w:r>
      <w:r>
        <w:rPr>
          <w:rFonts w:ascii="Arial" w:hAnsi="Arial" w:cs="Arial"/>
        </w:rPr>
        <w:t>En atención a la petición de la C. Alma Delia Hernández Castro, profesora jubilada, misma que padece enfermedad degenerativa Artritis reumatoide, solicita espacio (cajón exclusivo) en la vía pública para poder entrar y salir a su habitación, ubicada en calle Nicolás Bravo de esta Municipalidad. Petición que es sometida al análisis y aprobación al Pleno y por unanimidad No es autorizada.</w:t>
      </w:r>
      <w:r>
        <w:rPr>
          <w:rFonts w:ascii="Arial" w:hAnsi="Arial" w:cs="Arial"/>
          <w:b/>
        </w:rPr>
        <w:tab/>
      </w:r>
    </w:p>
    <w:p w:rsidR="001D3FB1" w:rsidRDefault="001D3FB1" w:rsidP="001D3FB1">
      <w:pPr>
        <w:pStyle w:val="Default"/>
        <w:spacing w:after="20"/>
        <w:ind w:left="720"/>
        <w:jc w:val="both"/>
        <w:rPr>
          <w:rFonts w:ascii="Arial" w:hAnsi="Arial" w:cs="Arial"/>
        </w:rPr>
      </w:pPr>
    </w:p>
    <w:p w:rsidR="001D3FB1" w:rsidRPr="00CD0648" w:rsidRDefault="001D3FB1" w:rsidP="001D3FB1">
      <w:pPr>
        <w:jc w:val="both"/>
        <w:rPr>
          <w:b w:val="0"/>
          <w:lang w:val="es-ES" w:eastAsia="es-MX"/>
        </w:rPr>
      </w:pPr>
      <w:r>
        <w:rPr>
          <w:szCs w:val="24"/>
        </w:rPr>
        <w:t>10.- Clausura de la sesión</w:t>
      </w:r>
      <w:r>
        <w:rPr>
          <w:b w:val="0"/>
          <w:szCs w:val="24"/>
        </w:rPr>
        <w:t xml:space="preserve">. </w:t>
      </w:r>
      <w:r>
        <w:rPr>
          <w:b w:val="0"/>
          <w:lang w:val="es-ES" w:eastAsia="es-MX"/>
        </w:rPr>
        <w:t>En uso de la palabra el Ciudadano Armando Pinedo Martínez, Presidente Municipal de este H. Ayuntamiento, dijo: Una vez agotados los puntos del Orden del Día y siendo las 11:30 horas (once  horas con treinta minutos), del día 11  (once) de febrero de 2016 (dos mil dieciséis) declaro formalmente clausurados los trabajos de esta Séptima Sesión Ordinaria de Ayuntamiento y válidos los acuerdos que de ella emanaron.</w:t>
      </w:r>
    </w:p>
    <w:p w:rsidR="001D3FB1" w:rsidRDefault="001D3FB1" w:rsidP="001D3FB1">
      <w:pPr>
        <w:pStyle w:val="Textoindependiente"/>
        <w:jc w:val="right"/>
        <w:rPr>
          <w:rFonts w:cs="Arial"/>
          <w:color w:val="333333"/>
          <w:sz w:val="24"/>
        </w:rPr>
      </w:pPr>
      <w:r>
        <w:rPr>
          <w:rFonts w:cs="Arial"/>
          <w:color w:val="333333"/>
          <w:sz w:val="24"/>
        </w:rPr>
        <w:t>Doy fe.</w:t>
      </w:r>
    </w:p>
    <w:p w:rsidR="001D3FB1" w:rsidRDefault="001D3FB1" w:rsidP="001D3FB1">
      <w:pPr>
        <w:pStyle w:val="Textoindependiente"/>
        <w:jc w:val="right"/>
        <w:rPr>
          <w:rFonts w:cs="Arial"/>
          <w:color w:val="333333"/>
          <w:sz w:val="24"/>
        </w:rPr>
      </w:pPr>
    </w:p>
    <w:p w:rsidR="001D3FB1" w:rsidRDefault="001D3FB1" w:rsidP="001D3FB1">
      <w:pPr>
        <w:pStyle w:val="Textoindependiente2"/>
        <w:rPr>
          <w:b/>
          <w:bCs/>
          <w:sz w:val="22"/>
          <w:szCs w:val="22"/>
        </w:rPr>
      </w:pPr>
      <w:r>
        <w:rPr>
          <w:b/>
          <w:bCs/>
          <w:sz w:val="22"/>
          <w:szCs w:val="22"/>
        </w:rPr>
        <w:t xml:space="preserve">           El Presidente Munici</w:t>
      </w:r>
      <w:r>
        <w:rPr>
          <w:b/>
          <w:bCs/>
          <w:sz w:val="22"/>
          <w:szCs w:val="22"/>
        </w:rPr>
        <w:t xml:space="preserve">pal                   </w:t>
      </w:r>
      <w:r>
        <w:rPr>
          <w:b/>
          <w:bCs/>
          <w:sz w:val="22"/>
          <w:szCs w:val="22"/>
        </w:rPr>
        <w:t>El Secretario General del H. Ayuntamiento</w:t>
      </w:r>
    </w:p>
    <w:p w:rsidR="001D3FB1" w:rsidRDefault="001D3FB1" w:rsidP="001D3FB1">
      <w:pPr>
        <w:pStyle w:val="Textoindependiente2"/>
        <w:rPr>
          <w:b/>
          <w:bCs/>
          <w:sz w:val="22"/>
          <w:szCs w:val="22"/>
        </w:rPr>
      </w:pPr>
    </w:p>
    <w:p w:rsidR="001D3FB1" w:rsidRDefault="001D3FB1" w:rsidP="001D3FB1">
      <w:pPr>
        <w:pStyle w:val="Textoindependiente2"/>
        <w:rPr>
          <w:b/>
          <w:bCs/>
          <w:sz w:val="22"/>
          <w:szCs w:val="22"/>
        </w:rPr>
      </w:pPr>
    </w:p>
    <w:p w:rsidR="001D3FB1" w:rsidRDefault="001D3FB1" w:rsidP="001D3FB1">
      <w:pPr>
        <w:pStyle w:val="Textoindependiente2"/>
        <w:rPr>
          <w:b/>
          <w:bCs/>
          <w:sz w:val="22"/>
          <w:szCs w:val="22"/>
        </w:rPr>
      </w:pPr>
    </w:p>
    <w:p w:rsidR="001D3FB1" w:rsidRDefault="001D3FB1" w:rsidP="001D3FB1">
      <w:pPr>
        <w:pStyle w:val="Textoindependiente2"/>
        <w:rPr>
          <w:b/>
          <w:bCs/>
          <w:sz w:val="22"/>
          <w:szCs w:val="22"/>
        </w:rPr>
      </w:pPr>
      <w:r>
        <w:rPr>
          <w:b/>
          <w:bCs/>
          <w:sz w:val="22"/>
          <w:szCs w:val="22"/>
        </w:rPr>
        <w:t>_________________________________          _________________________________</w:t>
      </w:r>
    </w:p>
    <w:p w:rsidR="001D3FB1" w:rsidRDefault="001D3FB1" w:rsidP="001D3FB1">
      <w:pPr>
        <w:pStyle w:val="Textoindependiente2"/>
        <w:rPr>
          <w:b/>
          <w:bCs/>
          <w:sz w:val="22"/>
          <w:szCs w:val="22"/>
        </w:rPr>
      </w:pPr>
      <w:r>
        <w:rPr>
          <w:b/>
          <w:bCs/>
          <w:sz w:val="22"/>
          <w:szCs w:val="22"/>
        </w:rPr>
        <w:t xml:space="preserve">           C. Armando Pinedo</w:t>
      </w:r>
      <w:r>
        <w:rPr>
          <w:b/>
          <w:bCs/>
          <w:sz w:val="22"/>
          <w:szCs w:val="22"/>
        </w:rPr>
        <w:t xml:space="preserve"> Martínez                 </w:t>
      </w:r>
      <w:r>
        <w:rPr>
          <w:b/>
          <w:bCs/>
          <w:sz w:val="22"/>
          <w:szCs w:val="22"/>
        </w:rPr>
        <w:t>C. Alejandro Salvador Gordiano Pinedo</w:t>
      </w:r>
    </w:p>
    <w:p w:rsidR="001D3FB1" w:rsidRDefault="001D3FB1" w:rsidP="001D3FB1">
      <w:pPr>
        <w:pStyle w:val="Textoindependiente2"/>
        <w:rPr>
          <w:b/>
          <w:bCs/>
          <w:sz w:val="22"/>
          <w:szCs w:val="22"/>
        </w:rPr>
      </w:pPr>
    </w:p>
    <w:p w:rsidR="001D3FB1" w:rsidRDefault="001D3FB1" w:rsidP="001D3FB1">
      <w:pPr>
        <w:pStyle w:val="Ttulo2"/>
        <w:rPr>
          <w:sz w:val="22"/>
          <w:szCs w:val="22"/>
        </w:rPr>
      </w:pPr>
    </w:p>
    <w:p w:rsidR="001D3FB1" w:rsidRDefault="001D3FB1" w:rsidP="001D3FB1">
      <w:pPr>
        <w:pStyle w:val="Ttulo2"/>
        <w:jc w:val="center"/>
        <w:rPr>
          <w:sz w:val="22"/>
          <w:szCs w:val="22"/>
        </w:rPr>
      </w:pPr>
      <w:r>
        <w:rPr>
          <w:sz w:val="22"/>
          <w:szCs w:val="22"/>
        </w:rPr>
        <w:t>El Síndico Municipal</w:t>
      </w:r>
    </w:p>
    <w:p w:rsidR="001D3FB1" w:rsidRDefault="001D3FB1" w:rsidP="001D3FB1">
      <w:pPr>
        <w:rPr>
          <w:sz w:val="22"/>
          <w:szCs w:val="22"/>
        </w:rPr>
      </w:pPr>
    </w:p>
    <w:p w:rsidR="001D3FB1" w:rsidRDefault="001D3FB1" w:rsidP="001D3FB1">
      <w:pPr>
        <w:rPr>
          <w:sz w:val="22"/>
          <w:szCs w:val="22"/>
        </w:rPr>
      </w:pPr>
    </w:p>
    <w:p w:rsidR="001D3FB1" w:rsidRDefault="001D3FB1" w:rsidP="001D3FB1">
      <w:pPr>
        <w:jc w:val="center"/>
        <w:rPr>
          <w:sz w:val="22"/>
          <w:szCs w:val="22"/>
        </w:rPr>
      </w:pPr>
      <w:r>
        <w:rPr>
          <w:sz w:val="22"/>
          <w:szCs w:val="22"/>
        </w:rPr>
        <w:t>__________________________</w:t>
      </w:r>
    </w:p>
    <w:p w:rsidR="001D3FB1" w:rsidRDefault="001D3FB1" w:rsidP="001D3FB1">
      <w:pPr>
        <w:jc w:val="center"/>
        <w:rPr>
          <w:sz w:val="22"/>
          <w:szCs w:val="22"/>
        </w:rPr>
      </w:pPr>
      <w:r>
        <w:rPr>
          <w:sz w:val="22"/>
          <w:szCs w:val="22"/>
        </w:rPr>
        <w:t>Lic. Rodolfo Rodríguez Robles</w:t>
      </w:r>
    </w:p>
    <w:p w:rsidR="001D3FB1" w:rsidRDefault="001D3FB1" w:rsidP="001D3FB1">
      <w:pPr>
        <w:rPr>
          <w:sz w:val="22"/>
          <w:szCs w:val="22"/>
          <w:lang w:val="pt-BR"/>
        </w:rPr>
      </w:pPr>
    </w:p>
    <w:p w:rsidR="001D3FB1" w:rsidRDefault="001D3FB1" w:rsidP="001D3FB1">
      <w:pPr>
        <w:jc w:val="center"/>
        <w:rPr>
          <w:sz w:val="22"/>
          <w:szCs w:val="22"/>
          <w:lang w:val="pt-BR"/>
        </w:rPr>
      </w:pPr>
      <w:proofErr w:type="spellStart"/>
      <w:r>
        <w:rPr>
          <w:sz w:val="22"/>
          <w:szCs w:val="22"/>
          <w:lang w:val="pt-BR"/>
        </w:rPr>
        <w:t>Regidores</w:t>
      </w:r>
      <w:proofErr w:type="spellEnd"/>
      <w:r>
        <w:rPr>
          <w:sz w:val="22"/>
          <w:szCs w:val="22"/>
          <w:lang w:val="pt-BR"/>
        </w:rPr>
        <w:t>:</w:t>
      </w:r>
    </w:p>
    <w:p w:rsidR="001D3FB1" w:rsidRDefault="001D3FB1" w:rsidP="001D3FB1">
      <w:pPr>
        <w:jc w:val="center"/>
        <w:rPr>
          <w:sz w:val="22"/>
          <w:szCs w:val="22"/>
          <w:lang w:val="pt-BR"/>
        </w:rPr>
      </w:pPr>
    </w:p>
    <w:p w:rsidR="001D3FB1" w:rsidRDefault="001D3FB1" w:rsidP="001D3FB1">
      <w:pPr>
        <w:rPr>
          <w:sz w:val="22"/>
          <w:szCs w:val="22"/>
          <w:lang w:val="pt-BR"/>
        </w:rPr>
      </w:pPr>
      <w:r>
        <w:rPr>
          <w:sz w:val="22"/>
          <w:szCs w:val="22"/>
          <w:lang w:val="pt-BR"/>
        </w:rPr>
        <w:t>___________________________                                  ____________________________</w:t>
      </w:r>
    </w:p>
    <w:p w:rsidR="001D3FB1" w:rsidRDefault="001D3FB1" w:rsidP="001D3FB1">
      <w:pPr>
        <w:rPr>
          <w:sz w:val="22"/>
          <w:szCs w:val="22"/>
        </w:rPr>
      </w:pPr>
      <w:r>
        <w:rPr>
          <w:sz w:val="22"/>
          <w:szCs w:val="22"/>
          <w:lang w:val="pt-BR"/>
        </w:rPr>
        <w:t xml:space="preserve">Lic. Ana </w:t>
      </w:r>
      <w:proofErr w:type="spellStart"/>
      <w:r>
        <w:rPr>
          <w:sz w:val="22"/>
          <w:szCs w:val="22"/>
          <w:lang w:val="pt-BR"/>
        </w:rPr>
        <w:t>Luisa</w:t>
      </w:r>
      <w:proofErr w:type="spellEnd"/>
      <w:r>
        <w:rPr>
          <w:sz w:val="22"/>
          <w:szCs w:val="22"/>
          <w:lang w:val="pt-BR"/>
        </w:rPr>
        <w:t xml:space="preserve"> </w:t>
      </w:r>
      <w:proofErr w:type="spellStart"/>
      <w:r>
        <w:rPr>
          <w:sz w:val="22"/>
          <w:szCs w:val="22"/>
          <w:lang w:val="pt-BR"/>
        </w:rPr>
        <w:t>Vázquez</w:t>
      </w:r>
      <w:proofErr w:type="spellEnd"/>
      <w:r>
        <w:rPr>
          <w:sz w:val="22"/>
          <w:szCs w:val="22"/>
          <w:lang w:val="pt-BR"/>
        </w:rPr>
        <w:t xml:space="preserve"> Rivera                                             C. Martín Lares </w:t>
      </w:r>
      <w:proofErr w:type="spellStart"/>
      <w:r>
        <w:rPr>
          <w:sz w:val="22"/>
          <w:szCs w:val="22"/>
          <w:lang w:val="pt-BR"/>
        </w:rPr>
        <w:t>Carrillo</w:t>
      </w:r>
      <w:proofErr w:type="spellEnd"/>
    </w:p>
    <w:p w:rsidR="001D3FB1" w:rsidRDefault="001D3FB1" w:rsidP="001D3FB1">
      <w:pPr>
        <w:ind w:left="60"/>
        <w:rPr>
          <w:sz w:val="22"/>
          <w:szCs w:val="22"/>
        </w:rPr>
      </w:pPr>
    </w:p>
    <w:p w:rsidR="001D3FB1" w:rsidRDefault="001D3FB1" w:rsidP="001D3FB1">
      <w:pPr>
        <w:ind w:left="60"/>
        <w:rPr>
          <w:sz w:val="22"/>
          <w:szCs w:val="22"/>
        </w:rPr>
      </w:pPr>
    </w:p>
    <w:p w:rsidR="001D3FB1" w:rsidRDefault="001D3FB1" w:rsidP="001D3FB1">
      <w:pPr>
        <w:ind w:left="60"/>
        <w:rPr>
          <w:sz w:val="22"/>
          <w:szCs w:val="22"/>
        </w:rPr>
      </w:pPr>
      <w:r>
        <w:rPr>
          <w:sz w:val="22"/>
          <w:szCs w:val="22"/>
        </w:rPr>
        <w:t>___</w:t>
      </w:r>
      <w:r>
        <w:rPr>
          <w:sz w:val="22"/>
          <w:szCs w:val="22"/>
        </w:rPr>
        <w:t>___________________________</w:t>
      </w:r>
      <w:r>
        <w:rPr>
          <w:sz w:val="22"/>
          <w:szCs w:val="22"/>
        </w:rPr>
        <w:t xml:space="preserve">                  _______________________________</w:t>
      </w:r>
    </w:p>
    <w:p w:rsidR="001D3FB1" w:rsidRDefault="001D3FB1" w:rsidP="001D3FB1">
      <w:pPr>
        <w:ind w:left="60"/>
        <w:rPr>
          <w:sz w:val="22"/>
          <w:szCs w:val="22"/>
        </w:rPr>
      </w:pPr>
      <w:r>
        <w:rPr>
          <w:sz w:val="22"/>
          <w:szCs w:val="22"/>
        </w:rPr>
        <w:t>Lic. María del Rosario González López                          Ing. Alberto Durán Machorro</w:t>
      </w:r>
    </w:p>
    <w:p w:rsidR="001D3FB1" w:rsidRDefault="001D3FB1" w:rsidP="001D3FB1">
      <w:pPr>
        <w:ind w:left="60"/>
        <w:rPr>
          <w:sz w:val="22"/>
          <w:szCs w:val="22"/>
        </w:rPr>
      </w:pPr>
    </w:p>
    <w:p w:rsidR="001D3FB1" w:rsidRDefault="001D3FB1" w:rsidP="001D3FB1">
      <w:pPr>
        <w:ind w:left="60"/>
        <w:rPr>
          <w:sz w:val="22"/>
          <w:szCs w:val="22"/>
        </w:rPr>
      </w:pPr>
    </w:p>
    <w:p w:rsidR="001D3FB1" w:rsidRDefault="001D3FB1" w:rsidP="001D3FB1">
      <w:pPr>
        <w:rPr>
          <w:sz w:val="22"/>
          <w:szCs w:val="22"/>
        </w:rPr>
      </w:pPr>
      <w:r>
        <w:rPr>
          <w:sz w:val="22"/>
          <w:szCs w:val="22"/>
        </w:rPr>
        <w:t>________________________________                  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w:t>
      </w:r>
    </w:p>
    <w:p w:rsidR="001D3FB1" w:rsidRDefault="001D3FB1" w:rsidP="001D3FB1">
      <w:pPr>
        <w:rPr>
          <w:sz w:val="22"/>
          <w:szCs w:val="22"/>
        </w:rPr>
      </w:pPr>
      <w:r>
        <w:rPr>
          <w:sz w:val="22"/>
          <w:szCs w:val="22"/>
        </w:rPr>
        <w:t xml:space="preserve"> </w:t>
      </w:r>
      <w:r w:rsidRPr="00376ACB">
        <w:rPr>
          <w:sz w:val="22"/>
          <w:szCs w:val="22"/>
        </w:rPr>
        <w:t xml:space="preserve">Lic. </w:t>
      </w:r>
      <w:proofErr w:type="spellStart"/>
      <w:r w:rsidRPr="00376ACB">
        <w:rPr>
          <w:sz w:val="22"/>
          <w:szCs w:val="22"/>
        </w:rPr>
        <w:t>Litzully</w:t>
      </w:r>
      <w:proofErr w:type="spellEnd"/>
      <w:r w:rsidRPr="00376ACB">
        <w:rPr>
          <w:sz w:val="22"/>
          <w:szCs w:val="22"/>
        </w:rPr>
        <w:t xml:space="preserve"> </w:t>
      </w:r>
      <w:proofErr w:type="spellStart"/>
      <w:r w:rsidRPr="00376ACB">
        <w:rPr>
          <w:sz w:val="22"/>
          <w:szCs w:val="22"/>
        </w:rPr>
        <w:t>Goreti</w:t>
      </w:r>
      <w:proofErr w:type="spellEnd"/>
      <w:r w:rsidRPr="00376ACB">
        <w:rPr>
          <w:sz w:val="22"/>
          <w:szCs w:val="22"/>
        </w:rPr>
        <w:t xml:space="preserve"> </w:t>
      </w:r>
      <w:proofErr w:type="spellStart"/>
      <w:r w:rsidRPr="00376ACB">
        <w:rPr>
          <w:sz w:val="22"/>
          <w:szCs w:val="22"/>
        </w:rPr>
        <w:t>Quiñoñes</w:t>
      </w:r>
      <w:proofErr w:type="spellEnd"/>
      <w:r w:rsidRPr="00376ACB">
        <w:rPr>
          <w:sz w:val="22"/>
          <w:szCs w:val="22"/>
        </w:rPr>
        <w:t xml:space="preserve"> </w:t>
      </w:r>
      <w:r>
        <w:rPr>
          <w:sz w:val="22"/>
          <w:szCs w:val="22"/>
        </w:rPr>
        <w:t xml:space="preserve">Pinedo                </w:t>
      </w:r>
      <w:r w:rsidRPr="00376ACB">
        <w:rPr>
          <w:sz w:val="22"/>
          <w:szCs w:val="22"/>
        </w:rPr>
        <w:t xml:space="preserve">Mtro. </w:t>
      </w:r>
      <w:r>
        <w:rPr>
          <w:sz w:val="22"/>
          <w:szCs w:val="22"/>
        </w:rPr>
        <w:t>José Gregorio Quezada Santoyo</w:t>
      </w:r>
    </w:p>
    <w:p w:rsidR="001D3FB1" w:rsidRDefault="001D3FB1" w:rsidP="001D3FB1">
      <w:pPr>
        <w:ind w:left="60"/>
        <w:rPr>
          <w:sz w:val="22"/>
          <w:szCs w:val="22"/>
        </w:rPr>
      </w:pPr>
    </w:p>
    <w:p w:rsidR="001D3FB1" w:rsidRDefault="001D3FB1" w:rsidP="001D3FB1">
      <w:pPr>
        <w:ind w:left="60"/>
        <w:rPr>
          <w:sz w:val="22"/>
          <w:szCs w:val="22"/>
        </w:rPr>
      </w:pPr>
    </w:p>
    <w:p w:rsidR="001D3FB1" w:rsidRDefault="001D3FB1" w:rsidP="001D3FB1">
      <w:pPr>
        <w:rPr>
          <w:sz w:val="22"/>
          <w:szCs w:val="22"/>
        </w:rPr>
      </w:pPr>
      <w:r>
        <w:rPr>
          <w:sz w:val="22"/>
          <w:szCs w:val="22"/>
        </w:rPr>
        <w:t>__________________________                                  _ __________________________</w:t>
      </w:r>
    </w:p>
    <w:p w:rsidR="001D3FB1" w:rsidRDefault="001D3FB1" w:rsidP="001D3FB1">
      <w:pPr>
        <w:ind w:left="60"/>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 xml:space="preserve">                  </w:t>
      </w:r>
      <w:bookmarkStart w:id="0" w:name="_GoBack"/>
      <w:bookmarkEnd w:id="0"/>
      <w:r>
        <w:rPr>
          <w:sz w:val="22"/>
          <w:szCs w:val="22"/>
        </w:rPr>
        <w:t xml:space="preserve">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1D3FB1" w:rsidRDefault="001D3FB1" w:rsidP="001D3FB1">
      <w:pPr>
        <w:ind w:left="60"/>
        <w:rPr>
          <w:sz w:val="22"/>
          <w:szCs w:val="22"/>
        </w:rPr>
      </w:pPr>
    </w:p>
    <w:p w:rsidR="001D3FB1" w:rsidRDefault="001D3FB1" w:rsidP="001D3FB1">
      <w:pPr>
        <w:ind w:left="1476" w:firstLine="648"/>
        <w:rPr>
          <w:sz w:val="22"/>
          <w:szCs w:val="22"/>
        </w:rPr>
      </w:pPr>
      <w:r>
        <w:rPr>
          <w:sz w:val="22"/>
          <w:szCs w:val="22"/>
        </w:rPr>
        <w:t xml:space="preserve">            ________________________________</w:t>
      </w:r>
    </w:p>
    <w:p w:rsidR="001D3FB1" w:rsidRPr="00CD0648" w:rsidRDefault="001D3FB1" w:rsidP="001D3FB1">
      <w:pPr>
        <w:ind w:left="1476" w:firstLine="648"/>
        <w:rPr>
          <w:sz w:val="22"/>
          <w:szCs w:val="22"/>
        </w:rPr>
      </w:pPr>
      <w:r>
        <w:rPr>
          <w:sz w:val="22"/>
          <w:szCs w:val="22"/>
        </w:rPr>
        <w:t xml:space="preserve">             C. Héctor Manuel de León Vázquez</w:t>
      </w:r>
    </w:p>
    <w:p w:rsidR="007943E0" w:rsidRDefault="007943E0"/>
    <w:sectPr w:rsidR="007943E0" w:rsidSect="001D3FB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A3BE6"/>
    <w:multiLevelType w:val="hybridMultilevel"/>
    <w:tmpl w:val="CDA23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B1"/>
    <w:rsid w:val="001D3FB1"/>
    <w:rsid w:val="00794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B1"/>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1D3FB1"/>
    <w:pPr>
      <w:keepNext/>
      <w:jc w:val="both"/>
      <w:outlineLvl w:val="0"/>
    </w:pPr>
    <w:rPr>
      <w:rFonts w:cs="Times New Roman"/>
      <w:sz w:val="22"/>
      <w:szCs w:val="24"/>
      <w:lang w:val="es-ES"/>
    </w:rPr>
  </w:style>
  <w:style w:type="paragraph" w:styleId="Ttulo2">
    <w:name w:val="heading 2"/>
    <w:basedOn w:val="Normal"/>
    <w:next w:val="Normal"/>
    <w:link w:val="Ttulo2Car"/>
    <w:qFormat/>
    <w:rsid w:val="001D3FB1"/>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D3FB1"/>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1D3FB1"/>
    <w:rPr>
      <w:rFonts w:ascii="Arial" w:eastAsia="Times New Roman" w:hAnsi="Arial" w:cs="Arial"/>
      <w:b/>
      <w:bCs/>
      <w:sz w:val="24"/>
      <w:szCs w:val="20"/>
      <w:lang w:eastAsia="es-ES"/>
    </w:rPr>
  </w:style>
  <w:style w:type="paragraph" w:styleId="Textoindependiente">
    <w:name w:val="Body Text"/>
    <w:basedOn w:val="Normal"/>
    <w:link w:val="TextoindependienteCar"/>
    <w:rsid w:val="001D3FB1"/>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1D3FB1"/>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1D3FB1"/>
    <w:pPr>
      <w:jc w:val="both"/>
    </w:pPr>
    <w:rPr>
      <w:b w:val="0"/>
      <w:bCs w:val="0"/>
    </w:rPr>
  </w:style>
  <w:style w:type="character" w:customStyle="1" w:styleId="Textoindependiente2Car">
    <w:name w:val="Texto independiente 2 Car"/>
    <w:basedOn w:val="Fuentedeprrafopredeter"/>
    <w:link w:val="Textoindependiente2"/>
    <w:uiPriority w:val="99"/>
    <w:rsid w:val="001D3FB1"/>
    <w:rPr>
      <w:rFonts w:ascii="Arial" w:eastAsia="Times New Roman" w:hAnsi="Arial" w:cs="Arial"/>
      <w:sz w:val="24"/>
      <w:szCs w:val="20"/>
      <w:lang w:eastAsia="es-ES"/>
    </w:rPr>
  </w:style>
  <w:style w:type="table" w:styleId="Tablaconcuadrcula">
    <w:name w:val="Table Grid"/>
    <w:basedOn w:val="Tablanormal"/>
    <w:uiPriority w:val="59"/>
    <w:rsid w:val="001D3FB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3FB1"/>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FB1"/>
    <w:pPr>
      <w:spacing w:after="0" w:line="240" w:lineRule="auto"/>
    </w:pPr>
    <w:rPr>
      <w:rFonts w:ascii="Arial" w:eastAsia="Times New Roman" w:hAnsi="Arial" w:cs="Arial"/>
      <w:b/>
      <w:bCs/>
      <w:sz w:val="24"/>
      <w:szCs w:val="20"/>
      <w:lang w:eastAsia="es-ES"/>
    </w:rPr>
  </w:style>
  <w:style w:type="paragraph" w:styleId="Ttulo1">
    <w:name w:val="heading 1"/>
    <w:basedOn w:val="Normal"/>
    <w:next w:val="Normal"/>
    <w:link w:val="Ttulo1Car"/>
    <w:uiPriority w:val="99"/>
    <w:qFormat/>
    <w:rsid w:val="001D3FB1"/>
    <w:pPr>
      <w:keepNext/>
      <w:jc w:val="both"/>
      <w:outlineLvl w:val="0"/>
    </w:pPr>
    <w:rPr>
      <w:rFonts w:cs="Times New Roman"/>
      <w:sz w:val="22"/>
      <w:szCs w:val="24"/>
      <w:lang w:val="es-ES"/>
    </w:rPr>
  </w:style>
  <w:style w:type="paragraph" w:styleId="Ttulo2">
    <w:name w:val="heading 2"/>
    <w:basedOn w:val="Normal"/>
    <w:next w:val="Normal"/>
    <w:link w:val="Ttulo2Car"/>
    <w:qFormat/>
    <w:rsid w:val="001D3FB1"/>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D3FB1"/>
    <w:rPr>
      <w:rFonts w:ascii="Arial" w:eastAsia="Times New Roman" w:hAnsi="Arial" w:cs="Times New Roman"/>
      <w:b/>
      <w:bCs/>
      <w:szCs w:val="24"/>
      <w:lang w:val="es-ES" w:eastAsia="es-ES"/>
    </w:rPr>
  </w:style>
  <w:style w:type="character" w:customStyle="1" w:styleId="Ttulo2Car">
    <w:name w:val="Título 2 Car"/>
    <w:basedOn w:val="Fuentedeprrafopredeter"/>
    <w:link w:val="Ttulo2"/>
    <w:rsid w:val="001D3FB1"/>
    <w:rPr>
      <w:rFonts w:ascii="Arial" w:eastAsia="Times New Roman" w:hAnsi="Arial" w:cs="Arial"/>
      <w:b/>
      <w:bCs/>
      <w:sz w:val="24"/>
      <w:szCs w:val="20"/>
      <w:lang w:eastAsia="es-ES"/>
    </w:rPr>
  </w:style>
  <w:style w:type="paragraph" w:styleId="Textoindependiente">
    <w:name w:val="Body Text"/>
    <w:basedOn w:val="Normal"/>
    <w:link w:val="TextoindependienteCar"/>
    <w:rsid w:val="001D3FB1"/>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1D3FB1"/>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1D3FB1"/>
    <w:pPr>
      <w:jc w:val="both"/>
    </w:pPr>
    <w:rPr>
      <w:b w:val="0"/>
      <w:bCs w:val="0"/>
    </w:rPr>
  </w:style>
  <w:style w:type="character" w:customStyle="1" w:styleId="Textoindependiente2Car">
    <w:name w:val="Texto independiente 2 Car"/>
    <w:basedOn w:val="Fuentedeprrafopredeter"/>
    <w:link w:val="Textoindependiente2"/>
    <w:uiPriority w:val="99"/>
    <w:rsid w:val="001D3FB1"/>
    <w:rPr>
      <w:rFonts w:ascii="Arial" w:eastAsia="Times New Roman" w:hAnsi="Arial" w:cs="Arial"/>
      <w:sz w:val="24"/>
      <w:szCs w:val="20"/>
      <w:lang w:eastAsia="es-ES"/>
    </w:rPr>
  </w:style>
  <w:style w:type="table" w:styleId="Tablaconcuadrcula">
    <w:name w:val="Table Grid"/>
    <w:basedOn w:val="Tablanormal"/>
    <w:uiPriority w:val="59"/>
    <w:rsid w:val="001D3FB1"/>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3FB1"/>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8082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2016-12-06T18:21:00Z</dcterms:created>
  <dcterms:modified xsi:type="dcterms:W3CDTF">2016-12-06T18:22:00Z</dcterms:modified>
</cp:coreProperties>
</file>