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B8" w:rsidRDefault="00523FB8" w:rsidP="00523FB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SEGUNDA SESIÓN DEL COMITÉ DE CLASIFICACIÓN DE INFORMACIÓN PÚBLICA DEL MUNICIPIO DE COLOTLÁN, JALISCO.</w:t>
      </w:r>
    </w:p>
    <w:p w:rsidR="00523FB8" w:rsidRDefault="00523FB8" w:rsidP="00523FB8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ACTA NÚMERO DOS.-</w:t>
      </w:r>
      <w:r>
        <w:rPr>
          <w:rFonts w:cs="Arial"/>
          <w:sz w:val="24"/>
        </w:rPr>
        <w:t xml:space="preserve"> En el municipio de Colotlán, Jalisco, siendo las 10:00 diez horas del día Martes 16 de Febrero del año 2016 dos mil dieciséis, en la Sala de Juntas del Ayuntamiento ubicada en la calle Hidalgo de numero 33 treinta y tres, colonia Centro de Colotlán, Jalisco, de conformidad con la fracción II, del artículo 6º del Reglamento de la Ley de Transparencia y Acceso a la Información Pública del Estado de Jalisco y sus Municipios. Encontrándose reunidos los integrantes del Comité de Clasificación de Información Pública del Municipio de Colotlán, Jalisco, cuyos nombres y firmas constan en la lista de asistencia, con el objeto de celebrar la Segunda Sesión Ordinaria del Comité a la que fueron previamente convocados, el Presidente Municipal Armando Pinedo Martínez hace uso de la voz, dando lectura al: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ORDEN DEL DIA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4"/>
        </w:rPr>
      </w:pPr>
    </w:p>
    <w:p w:rsidR="00523FB8" w:rsidRDefault="00523FB8" w:rsidP="00523FB8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Lista de asistencia. </w:t>
      </w:r>
    </w:p>
    <w:p w:rsidR="00523FB8" w:rsidRDefault="00523FB8" w:rsidP="00523FB8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Verificación del quórum legal. </w:t>
      </w:r>
    </w:p>
    <w:p w:rsidR="00523FB8" w:rsidRDefault="00523FB8" w:rsidP="00523FB8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Declaración legal de inicio de sesión </w:t>
      </w:r>
    </w:p>
    <w:p w:rsidR="00523FB8" w:rsidRDefault="00523FB8" w:rsidP="00523FB8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Autorización del orden del día. </w:t>
      </w:r>
    </w:p>
    <w:p w:rsidR="00523FB8" w:rsidRDefault="00523FB8" w:rsidP="00523FB8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</w:rPr>
        <w:t>Informe de avance respecto al Recurso de Transparencia 527/2015 interpuesto el pasado 10 de Diciembre del 2015.</w:t>
      </w:r>
    </w:p>
    <w:p w:rsidR="00523FB8" w:rsidRDefault="00523FB8" w:rsidP="00523FB8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>Puntos Varios.</w:t>
      </w:r>
    </w:p>
    <w:p w:rsidR="00523FB8" w:rsidRDefault="00523FB8" w:rsidP="00523FB8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>Clausura de la Sesión.</w:t>
      </w:r>
    </w:p>
    <w:p w:rsidR="00523FB8" w:rsidRDefault="00523FB8" w:rsidP="00523FB8">
      <w:pPr>
        <w:pStyle w:val="Textoindependiente"/>
        <w:rPr>
          <w:rFonts w:cs="Arial"/>
          <w:b/>
          <w:sz w:val="24"/>
        </w:rPr>
      </w:pPr>
    </w:p>
    <w:p w:rsidR="00523FB8" w:rsidRDefault="00523FB8" w:rsidP="00523FB8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 xml:space="preserve">1.- Lista de asistencia. </w:t>
      </w:r>
      <w:r>
        <w:rPr>
          <w:rFonts w:cs="Arial"/>
          <w:sz w:val="24"/>
        </w:rPr>
        <w:t>En el desahogo del punto 1 del orden del día, el Presidente Municipal Armando Pinedo Martínez procede en el acto a tomar lista de asistencia a los Integrantes del Comité asistentes a la presente Sesión de Comité, solicitando a los mismos que por uso de la voz manifiesten su presencia en el recinto, lo cual se lleva a cabo en los términos de ley.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</w:p>
    <w:p w:rsidR="00523FB8" w:rsidRDefault="00523FB8" w:rsidP="00523FB8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>Armando Pinedo Martínez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b/>
          <w:sz w:val="24"/>
        </w:rPr>
        <w:t>Presidente Municipal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>Rodolfo Rodríguez Robles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b/>
          <w:sz w:val="24"/>
        </w:rPr>
        <w:t>Síndico Municipal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 xml:space="preserve">Alejandro Salvador Gordiano Pinedo     </w:t>
      </w:r>
      <w:r>
        <w:rPr>
          <w:rFonts w:cs="Arial"/>
          <w:b/>
          <w:sz w:val="24"/>
        </w:rPr>
        <w:t>Titular de la Unidad de Transparencia</w:t>
      </w:r>
      <w:r>
        <w:rPr>
          <w:rFonts w:cs="Arial"/>
          <w:sz w:val="24"/>
        </w:rPr>
        <w:t xml:space="preserve"> </w:t>
      </w:r>
    </w:p>
    <w:p w:rsidR="00523FB8" w:rsidRDefault="00523FB8" w:rsidP="00523FB8">
      <w:pPr>
        <w:pStyle w:val="Textoindependiente"/>
        <w:rPr>
          <w:rFonts w:cs="Arial"/>
          <w:b/>
          <w:sz w:val="24"/>
        </w:rPr>
      </w:pPr>
    </w:p>
    <w:p w:rsidR="00523FB8" w:rsidRDefault="00523FB8" w:rsidP="00523FB8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2.- Verificación del quórum legal.</w:t>
      </w:r>
      <w:r>
        <w:rPr>
          <w:rFonts w:cs="Arial"/>
          <w:sz w:val="24"/>
        </w:rPr>
        <w:t xml:space="preserve"> En el desahogo del punto 2 del Orden del Día, el Presidente Municipal  Armando Pinedo Martínez manifiesta a los presentes que una vez verificada la asistencia de todos los integrantes del Comité, conforme a lo dispuesto por el artículo 29 de la Ley de Transparencia y Acceso a la Información Pública del estado de Jalisco y sus Municipios,  declara la existencia de quórum legal para hacer valida dicha sesión.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</w:p>
    <w:p w:rsidR="00523FB8" w:rsidRDefault="00523FB8" w:rsidP="00523FB8">
      <w:pPr>
        <w:pStyle w:val="Textoindependiente"/>
        <w:ind w:firstLine="708"/>
        <w:rPr>
          <w:sz w:val="24"/>
        </w:rPr>
      </w:pPr>
      <w:r>
        <w:rPr>
          <w:rFonts w:cs="Arial"/>
          <w:b/>
          <w:sz w:val="24"/>
        </w:rPr>
        <w:t xml:space="preserve">3.- Declaración Legal de Inició de Sesión. </w:t>
      </w:r>
      <w:r>
        <w:rPr>
          <w:sz w:val="24"/>
        </w:rPr>
        <w:t xml:space="preserve">En vista de haber quórum legal el Presidente Municipal Ciudadano Armando Pinedo Martínez, declara legalmente instalada la sesión y debidamente instalado y en funciones el </w:t>
      </w:r>
      <w:r>
        <w:rPr>
          <w:rFonts w:cs="Arial"/>
          <w:sz w:val="24"/>
        </w:rPr>
        <w:t>Comité de Clasificación de Información Pública del Municipio de Colotlán, Jalisco</w:t>
      </w:r>
      <w:r>
        <w:rPr>
          <w:sz w:val="24"/>
        </w:rPr>
        <w:t xml:space="preserve"> para el periodo 2015-2018 y validos los acuerdos que de ella emanen.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</w:p>
    <w:p w:rsidR="00523FB8" w:rsidRDefault="00523FB8" w:rsidP="00523FB8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4.- Autorización del orden del día.</w:t>
      </w:r>
      <w:r>
        <w:rPr>
          <w:rFonts w:cs="Arial"/>
          <w:sz w:val="24"/>
        </w:rPr>
        <w:t xml:space="preserve"> En el desahogo del punto 4 del orden del día, el Presidente Municipal Armando Pinedo Martínez, pone a consideración el orden del día y solicita a los integrantes del Comité, levanten la mano quienes estén por la afirmativa para su aprobación correspondiente y autorización, por lo que en el acto, la totalidad de integrantes del Comité levantan su mano en señal </w:t>
      </w:r>
      <w:r>
        <w:rPr>
          <w:rFonts w:cs="Arial"/>
          <w:sz w:val="24"/>
        </w:rPr>
        <w:lastRenderedPageBreak/>
        <w:t xml:space="preserve">de aprobación, teniendo por aprobado para su desahogo. 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</w:p>
    <w:p w:rsidR="00523FB8" w:rsidRDefault="00523FB8" w:rsidP="00523FB8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5.-</w:t>
      </w:r>
      <w:r>
        <w:rPr>
          <w:rFonts w:cs="Arial"/>
          <w:sz w:val="24"/>
        </w:rPr>
        <w:t xml:space="preserve"> </w:t>
      </w:r>
      <w:r>
        <w:rPr>
          <w:rFonts w:cs="Arial"/>
          <w:b/>
        </w:rPr>
        <w:t xml:space="preserve">Informe de avance respecto al Recurso de Transparencia 527/2015 interpuesto el pasado 10 de Diciembre del 2015. </w:t>
      </w:r>
      <w:r>
        <w:rPr>
          <w:rFonts w:cs="Arial"/>
          <w:sz w:val="24"/>
        </w:rPr>
        <w:t>En el desahogo del punto número 5 del orden del día, el Presidente Municipal Armando Pinedo Martínez solicita al Titular de la Unidad de Transparencia Informe del avance respecto al Recurso de Revisión 527/2015. Una vez presentado el informe y en virtud de que el trámite es correcto, se le ordena al Titular de la Unidad de Transparencia darle continuidad a lo ordenado por el Instituto de Transparencia, Acceso a la Información y Protección de Datos Personales del Estado de Jalisco.</w:t>
      </w:r>
    </w:p>
    <w:p w:rsidR="00523FB8" w:rsidRDefault="00523FB8" w:rsidP="00523FB8">
      <w:pPr>
        <w:pStyle w:val="Textoindependiente"/>
        <w:rPr>
          <w:rFonts w:cs="Arial"/>
          <w:sz w:val="24"/>
        </w:rPr>
      </w:pPr>
    </w:p>
    <w:p w:rsidR="00523FB8" w:rsidRDefault="00523FB8" w:rsidP="00523FB8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6.- Puntos Varios</w:t>
      </w:r>
      <w:r>
        <w:rPr>
          <w:rFonts w:cs="Arial"/>
          <w:sz w:val="24"/>
        </w:rPr>
        <w:t>.  En el desahogo del punto 6, no se presentaros puntos varios.</w:t>
      </w:r>
    </w:p>
    <w:p w:rsidR="00523FB8" w:rsidRDefault="00523FB8" w:rsidP="00523FB8">
      <w:pPr>
        <w:pStyle w:val="Textoindependiente"/>
        <w:tabs>
          <w:tab w:val="left" w:pos="2041"/>
        </w:tabs>
        <w:rPr>
          <w:rFonts w:cs="Arial"/>
          <w:sz w:val="24"/>
        </w:rPr>
      </w:pPr>
      <w:r>
        <w:rPr>
          <w:rFonts w:cs="Arial"/>
          <w:sz w:val="24"/>
        </w:rPr>
        <w:tab/>
      </w:r>
    </w:p>
    <w:p w:rsidR="00523FB8" w:rsidRDefault="00523FB8" w:rsidP="00AF5C2B">
      <w:pPr>
        <w:ind w:firstLine="708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hAnsi="Arial" w:cs="Arial"/>
          <w:b/>
          <w:sz w:val="24"/>
        </w:rPr>
        <w:t>7.- Clausura de la Sesión</w:t>
      </w:r>
      <w:r>
        <w:rPr>
          <w:rFonts w:ascii="Arial" w:hAnsi="Arial" w:cs="Arial"/>
          <w:sz w:val="24"/>
        </w:rPr>
        <w:t>.</w:t>
      </w:r>
      <w:r>
        <w:rPr>
          <w:rFonts w:cs="Arial"/>
          <w:sz w:val="24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En uso de la palabra el Ciudadano Armando Pinedo Martínez, Presidente Municipal, dijo: Una vez agotados los puntos del Orden del Día y siendo las 11:10 horas (once horas con diez minutos), del día 16 (dieciséis) de Febrero de 201</w:t>
      </w:r>
      <w:r w:rsidR="00AF5C2B">
        <w:rPr>
          <w:rFonts w:ascii="Arial" w:eastAsia="Times New Roman" w:hAnsi="Arial" w:cs="Arial"/>
          <w:sz w:val="24"/>
          <w:szCs w:val="24"/>
          <w:lang w:val="es-ES" w:eastAsia="es-ES"/>
        </w:rPr>
        <w:t>6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(dos mil </w:t>
      </w:r>
      <w:r w:rsidR="00AF5C2B">
        <w:rPr>
          <w:rFonts w:ascii="Arial" w:eastAsia="Times New Roman" w:hAnsi="Arial" w:cs="Arial"/>
          <w:sz w:val="24"/>
          <w:szCs w:val="24"/>
          <w:lang w:val="es-ES" w:eastAsia="es-ES"/>
        </w:rPr>
        <w:t>dieciséis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) declaro formalmente clausurados los trabajos de esta Segunda Sesión Ordinaria del Comité y válidos los acuerdos que de ella emanaron.</w:t>
      </w:r>
    </w:p>
    <w:p w:rsidR="00523FB8" w:rsidRDefault="00523FB8" w:rsidP="00523FB8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PRESIDENTE MUNICIPAL,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EN SU CARÁCTER DE TITULAR DEL SUJETO OBLIGADO.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</w:t>
      </w:r>
    </w:p>
    <w:p w:rsidR="00523FB8" w:rsidRDefault="00523FB8" w:rsidP="00523FB8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C. ARMANDO PINEDO MARTINEZ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TITULAR DE LA UNIDAD DE TRANSPARENCIA.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___________________________________________</w:t>
      </w:r>
    </w:p>
    <w:p w:rsidR="00523FB8" w:rsidRDefault="00523FB8" w:rsidP="00523FB8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C. ALEJANDRO SALVADOR GORDIANO PINEDO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SÍNDICO MUNICIPAL,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EN SU CARÁCTER DE TITULAR DEL ÓRGANO DE CONTROL INTERNO.</w:t>
      </w: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b/>
          <w:sz w:val="20"/>
        </w:rPr>
      </w:pPr>
    </w:p>
    <w:p w:rsidR="00523FB8" w:rsidRDefault="00523FB8" w:rsidP="00523FB8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__________________________________________</w:t>
      </w:r>
    </w:p>
    <w:p w:rsidR="00523FB8" w:rsidRDefault="00523FB8" w:rsidP="00B6583B">
      <w:pPr>
        <w:pStyle w:val="Textoindependiente"/>
        <w:jc w:val="center"/>
        <w:rPr>
          <w:rFonts w:cs="Arial"/>
          <w:sz w:val="24"/>
        </w:rPr>
      </w:pPr>
      <w:r>
        <w:rPr>
          <w:rFonts w:cs="Arial"/>
          <w:sz w:val="20"/>
        </w:rPr>
        <w:t>LIC. RODOLFO RODRIGUEZ ROBLES</w:t>
      </w:r>
      <w:bookmarkStart w:id="0" w:name="_GoBack"/>
      <w:bookmarkEnd w:id="0"/>
    </w:p>
    <w:p w:rsidR="00210142" w:rsidRPr="00BD28E3" w:rsidRDefault="00210142" w:rsidP="00BD28E3"/>
    <w:sectPr w:rsidR="00210142" w:rsidRPr="00BD28E3" w:rsidSect="007B0BF3">
      <w:headerReference w:type="default" r:id="rId9"/>
      <w:footerReference w:type="default" r:id="rId10"/>
      <w:pgSz w:w="12240" w:h="20160" w:code="5"/>
      <w:pgMar w:top="1417" w:right="1701" w:bottom="1417" w:left="1701" w:header="14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7C1" w:rsidRDefault="001327C1" w:rsidP="00E44314">
      <w:pPr>
        <w:spacing w:after="0" w:line="240" w:lineRule="auto"/>
      </w:pPr>
      <w:r>
        <w:separator/>
      </w:r>
    </w:p>
  </w:endnote>
  <w:endnote w:type="continuationSeparator" w:id="0">
    <w:p w:rsidR="001327C1" w:rsidRDefault="001327C1" w:rsidP="00E4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Tit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E9" w:rsidRDefault="009917E9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DACB7A0" wp14:editId="660D81D7">
          <wp:simplePos x="0" y="0"/>
          <wp:positionH relativeFrom="margin">
            <wp:posOffset>-1019750</wp:posOffset>
          </wp:positionH>
          <wp:positionV relativeFrom="margin">
            <wp:posOffset>9547956</wp:posOffset>
          </wp:positionV>
          <wp:extent cx="7723114" cy="762000"/>
          <wp:effectExtent l="0" t="0" r="0" b="0"/>
          <wp:wrapTopAndBottom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114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7C1" w:rsidRDefault="001327C1" w:rsidP="00E44314">
      <w:pPr>
        <w:spacing w:after="0" w:line="240" w:lineRule="auto"/>
      </w:pPr>
      <w:r>
        <w:separator/>
      </w:r>
    </w:p>
  </w:footnote>
  <w:footnote w:type="continuationSeparator" w:id="0">
    <w:p w:rsidR="001327C1" w:rsidRDefault="001327C1" w:rsidP="00E44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E9" w:rsidRDefault="002F0A9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50DBCA9C" wp14:editId="1AF89AB7">
          <wp:simplePos x="0" y="0"/>
          <wp:positionH relativeFrom="margin">
            <wp:posOffset>4324985</wp:posOffset>
          </wp:positionH>
          <wp:positionV relativeFrom="margin">
            <wp:posOffset>-1691971</wp:posOffset>
          </wp:positionV>
          <wp:extent cx="2133600" cy="160401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t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60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7E9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75EE15D" wp14:editId="4DF87CE2">
          <wp:simplePos x="0" y="0"/>
          <wp:positionH relativeFrom="margin">
            <wp:posOffset>-861060</wp:posOffset>
          </wp:positionH>
          <wp:positionV relativeFrom="margin">
            <wp:posOffset>-1689735</wp:posOffset>
          </wp:positionV>
          <wp:extent cx="2914650" cy="1400175"/>
          <wp:effectExtent l="0" t="0" r="0" b="952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140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2F0A93" w:rsidP="002F0A93">
    <w:pPr>
      <w:pStyle w:val="Encabezado"/>
      <w:tabs>
        <w:tab w:val="clear" w:pos="4419"/>
      </w:tabs>
    </w:pPr>
    <w:r>
      <w:tab/>
    </w: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  <w:r>
      <w:tab/>
      <w:t xml:space="preserve"> </w:t>
    </w:r>
  </w:p>
  <w:p w:rsidR="009917E9" w:rsidRDefault="009917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1A8"/>
    <w:multiLevelType w:val="hybridMultilevel"/>
    <w:tmpl w:val="12CCA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26D21"/>
    <w:multiLevelType w:val="hybridMultilevel"/>
    <w:tmpl w:val="B2143F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0480"/>
    <w:multiLevelType w:val="hybridMultilevel"/>
    <w:tmpl w:val="C2D27DEE"/>
    <w:lvl w:ilvl="0" w:tplc="080A0013">
      <w:start w:val="1"/>
      <w:numFmt w:val="upperRoman"/>
      <w:lvlText w:val="%1."/>
      <w:lvlJc w:val="right"/>
      <w:pPr>
        <w:ind w:left="1434" w:hanging="360"/>
      </w:pPr>
    </w:lvl>
    <w:lvl w:ilvl="1" w:tplc="080A0019" w:tentative="1">
      <w:start w:val="1"/>
      <w:numFmt w:val="lowerLetter"/>
      <w:lvlText w:val="%2."/>
      <w:lvlJc w:val="left"/>
      <w:pPr>
        <w:ind w:left="2154" w:hanging="360"/>
      </w:pPr>
    </w:lvl>
    <w:lvl w:ilvl="2" w:tplc="080A001B" w:tentative="1">
      <w:start w:val="1"/>
      <w:numFmt w:val="lowerRoman"/>
      <w:lvlText w:val="%3."/>
      <w:lvlJc w:val="right"/>
      <w:pPr>
        <w:ind w:left="2874" w:hanging="180"/>
      </w:pPr>
    </w:lvl>
    <w:lvl w:ilvl="3" w:tplc="080A000F" w:tentative="1">
      <w:start w:val="1"/>
      <w:numFmt w:val="decimal"/>
      <w:lvlText w:val="%4."/>
      <w:lvlJc w:val="left"/>
      <w:pPr>
        <w:ind w:left="3594" w:hanging="360"/>
      </w:pPr>
    </w:lvl>
    <w:lvl w:ilvl="4" w:tplc="080A0019" w:tentative="1">
      <w:start w:val="1"/>
      <w:numFmt w:val="lowerLetter"/>
      <w:lvlText w:val="%5."/>
      <w:lvlJc w:val="left"/>
      <w:pPr>
        <w:ind w:left="4314" w:hanging="360"/>
      </w:pPr>
    </w:lvl>
    <w:lvl w:ilvl="5" w:tplc="080A001B" w:tentative="1">
      <w:start w:val="1"/>
      <w:numFmt w:val="lowerRoman"/>
      <w:lvlText w:val="%6."/>
      <w:lvlJc w:val="right"/>
      <w:pPr>
        <w:ind w:left="5034" w:hanging="180"/>
      </w:pPr>
    </w:lvl>
    <w:lvl w:ilvl="6" w:tplc="080A000F" w:tentative="1">
      <w:start w:val="1"/>
      <w:numFmt w:val="decimal"/>
      <w:lvlText w:val="%7."/>
      <w:lvlJc w:val="left"/>
      <w:pPr>
        <w:ind w:left="5754" w:hanging="360"/>
      </w:pPr>
    </w:lvl>
    <w:lvl w:ilvl="7" w:tplc="080A0019" w:tentative="1">
      <w:start w:val="1"/>
      <w:numFmt w:val="lowerLetter"/>
      <w:lvlText w:val="%8."/>
      <w:lvlJc w:val="left"/>
      <w:pPr>
        <w:ind w:left="6474" w:hanging="360"/>
      </w:pPr>
    </w:lvl>
    <w:lvl w:ilvl="8" w:tplc="0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0D297D8F"/>
    <w:multiLevelType w:val="hybridMultilevel"/>
    <w:tmpl w:val="74F2E0E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C4ADC"/>
    <w:multiLevelType w:val="hybridMultilevel"/>
    <w:tmpl w:val="1BA4B9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6161C"/>
    <w:multiLevelType w:val="hybridMultilevel"/>
    <w:tmpl w:val="42CAAA36"/>
    <w:lvl w:ilvl="0" w:tplc="BFD4A78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097A0C"/>
    <w:multiLevelType w:val="hybridMultilevel"/>
    <w:tmpl w:val="C7B2B54C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3865A3"/>
    <w:multiLevelType w:val="hybridMultilevel"/>
    <w:tmpl w:val="F7AADA5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265C2"/>
    <w:multiLevelType w:val="hybridMultilevel"/>
    <w:tmpl w:val="0276AD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D4CB4"/>
    <w:multiLevelType w:val="hybridMultilevel"/>
    <w:tmpl w:val="07DA9DA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A37DA"/>
    <w:multiLevelType w:val="hybridMultilevel"/>
    <w:tmpl w:val="A0569B58"/>
    <w:lvl w:ilvl="0" w:tplc="080A0017">
      <w:start w:val="2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B1F81"/>
    <w:multiLevelType w:val="hybridMultilevel"/>
    <w:tmpl w:val="983E2B8C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BC404B"/>
    <w:multiLevelType w:val="hybridMultilevel"/>
    <w:tmpl w:val="9FD06220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573170C"/>
    <w:multiLevelType w:val="hybridMultilevel"/>
    <w:tmpl w:val="9DEA87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24FD1"/>
    <w:multiLevelType w:val="hybridMultilevel"/>
    <w:tmpl w:val="9378D0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0E7A32"/>
    <w:multiLevelType w:val="hybridMultilevel"/>
    <w:tmpl w:val="9348D9D2"/>
    <w:lvl w:ilvl="0" w:tplc="0486F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A832F4F"/>
    <w:multiLevelType w:val="hybridMultilevel"/>
    <w:tmpl w:val="63AE7872"/>
    <w:lvl w:ilvl="0" w:tplc="0486F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5739FF"/>
    <w:multiLevelType w:val="hybridMultilevel"/>
    <w:tmpl w:val="62EA05F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E5567"/>
    <w:multiLevelType w:val="hybridMultilevel"/>
    <w:tmpl w:val="7326F1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3F0000"/>
    <w:multiLevelType w:val="hybridMultilevel"/>
    <w:tmpl w:val="746E3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94FAE"/>
    <w:multiLevelType w:val="hybridMultilevel"/>
    <w:tmpl w:val="CE947C9C"/>
    <w:lvl w:ilvl="0" w:tplc="0310DAB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E4FB4"/>
    <w:multiLevelType w:val="hybridMultilevel"/>
    <w:tmpl w:val="F67802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1026EF"/>
    <w:multiLevelType w:val="hybridMultilevel"/>
    <w:tmpl w:val="0E3201AC"/>
    <w:lvl w:ilvl="0" w:tplc="EDB6E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C3EAE"/>
    <w:multiLevelType w:val="hybridMultilevel"/>
    <w:tmpl w:val="BC6AD9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2D296C"/>
    <w:multiLevelType w:val="hybridMultilevel"/>
    <w:tmpl w:val="830AA16C"/>
    <w:lvl w:ilvl="0" w:tplc="13B699E8">
      <w:start w:val="1"/>
      <w:numFmt w:val="lowerRoman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24"/>
  </w:num>
  <w:num w:numId="8">
    <w:abstractNumId w:val="11"/>
  </w:num>
  <w:num w:numId="9">
    <w:abstractNumId w:val="23"/>
  </w:num>
  <w:num w:numId="10">
    <w:abstractNumId w:val="19"/>
  </w:num>
  <w:num w:numId="11">
    <w:abstractNumId w:val="10"/>
  </w:num>
  <w:num w:numId="12">
    <w:abstractNumId w:val="1"/>
  </w:num>
  <w:num w:numId="13">
    <w:abstractNumId w:val="12"/>
  </w:num>
  <w:num w:numId="14">
    <w:abstractNumId w:val="21"/>
  </w:num>
  <w:num w:numId="15">
    <w:abstractNumId w:val="18"/>
  </w:num>
  <w:num w:numId="16">
    <w:abstractNumId w:val="14"/>
  </w:num>
  <w:num w:numId="17">
    <w:abstractNumId w:val="3"/>
  </w:num>
  <w:num w:numId="18">
    <w:abstractNumId w:val="6"/>
  </w:num>
  <w:num w:numId="19">
    <w:abstractNumId w:val="7"/>
  </w:num>
  <w:num w:numId="20">
    <w:abstractNumId w:val="2"/>
  </w:num>
  <w:num w:numId="21">
    <w:abstractNumId w:val="5"/>
  </w:num>
  <w:num w:numId="22">
    <w:abstractNumId w:val="22"/>
  </w:num>
  <w:num w:numId="23">
    <w:abstractNumId w:val="15"/>
  </w:num>
  <w:num w:numId="24">
    <w:abstractNumId w:val="16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50B"/>
    <w:rsid w:val="00090854"/>
    <w:rsid w:val="000C0C11"/>
    <w:rsid w:val="000D051A"/>
    <w:rsid w:val="000E7213"/>
    <w:rsid w:val="00112CAD"/>
    <w:rsid w:val="001327C1"/>
    <w:rsid w:val="00172308"/>
    <w:rsid w:val="00210142"/>
    <w:rsid w:val="00267B04"/>
    <w:rsid w:val="00282A03"/>
    <w:rsid w:val="002920C5"/>
    <w:rsid w:val="002E4A31"/>
    <w:rsid w:val="002F0A93"/>
    <w:rsid w:val="003802FF"/>
    <w:rsid w:val="003B50F6"/>
    <w:rsid w:val="003C7D11"/>
    <w:rsid w:val="003D4F81"/>
    <w:rsid w:val="004058A0"/>
    <w:rsid w:val="00417A2E"/>
    <w:rsid w:val="004A35DC"/>
    <w:rsid w:val="004E1A1C"/>
    <w:rsid w:val="004E7BAF"/>
    <w:rsid w:val="00523FB8"/>
    <w:rsid w:val="00533F04"/>
    <w:rsid w:val="00616F53"/>
    <w:rsid w:val="006B6662"/>
    <w:rsid w:val="00750CC2"/>
    <w:rsid w:val="0077180B"/>
    <w:rsid w:val="007B0BF3"/>
    <w:rsid w:val="007D44A2"/>
    <w:rsid w:val="007F3648"/>
    <w:rsid w:val="0084450B"/>
    <w:rsid w:val="00861A93"/>
    <w:rsid w:val="00866E6B"/>
    <w:rsid w:val="00884A57"/>
    <w:rsid w:val="008D79EC"/>
    <w:rsid w:val="008E0F2B"/>
    <w:rsid w:val="009259A1"/>
    <w:rsid w:val="009316E7"/>
    <w:rsid w:val="00935C7A"/>
    <w:rsid w:val="009412D2"/>
    <w:rsid w:val="009917E9"/>
    <w:rsid w:val="009C0686"/>
    <w:rsid w:val="00AE476A"/>
    <w:rsid w:val="00AF5C2B"/>
    <w:rsid w:val="00B300AC"/>
    <w:rsid w:val="00B57655"/>
    <w:rsid w:val="00B6583B"/>
    <w:rsid w:val="00B9217D"/>
    <w:rsid w:val="00BA6DF3"/>
    <w:rsid w:val="00BD28E3"/>
    <w:rsid w:val="00BF6925"/>
    <w:rsid w:val="00CF0EE1"/>
    <w:rsid w:val="00D27547"/>
    <w:rsid w:val="00D52DDE"/>
    <w:rsid w:val="00D62D80"/>
    <w:rsid w:val="00D750A7"/>
    <w:rsid w:val="00E02E02"/>
    <w:rsid w:val="00E24513"/>
    <w:rsid w:val="00E25EB8"/>
    <w:rsid w:val="00E44314"/>
    <w:rsid w:val="00E6165B"/>
    <w:rsid w:val="00F75591"/>
    <w:rsid w:val="00F95EEA"/>
    <w:rsid w:val="00F974C3"/>
    <w:rsid w:val="00FD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F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uiPriority w:val="99"/>
    <w:semiHidden/>
    <w:unhideWhenUsed/>
    <w:rsid w:val="004E1A1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oberana Titular" w:eastAsiaTheme="majorEastAsia" w:hAnsi="Soberana Titular" w:cstheme="majorBidi"/>
      <w:color w:val="548DD4" w:themeColor="text2" w:themeTint="99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E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314"/>
  </w:style>
  <w:style w:type="paragraph" w:styleId="Piedepgina">
    <w:name w:val="footer"/>
    <w:basedOn w:val="Normal"/>
    <w:link w:val="Piedepgina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314"/>
  </w:style>
  <w:style w:type="paragraph" w:customStyle="1" w:styleId="Default">
    <w:name w:val="Default"/>
    <w:rsid w:val="009917E9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991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7E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nhideWhenUsed/>
    <w:rsid w:val="00523FB8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FB8"/>
    <w:rPr>
      <w:rFonts w:ascii="Arial" w:eastAsia="Times New Roman" w:hAnsi="Arial" w:cs="Times New Roman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F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uiPriority w:val="99"/>
    <w:semiHidden/>
    <w:unhideWhenUsed/>
    <w:rsid w:val="004E1A1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oberana Titular" w:eastAsiaTheme="majorEastAsia" w:hAnsi="Soberana Titular" w:cstheme="majorBidi"/>
      <w:color w:val="548DD4" w:themeColor="text2" w:themeTint="99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E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314"/>
  </w:style>
  <w:style w:type="paragraph" w:styleId="Piedepgina">
    <w:name w:val="footer"/>
    <w:basedOn w:val="Normal"/>
    <w:link w:val="Piedepgina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314"/>
  </w:style>
  <w:style w:type="paragraph" w:customStyle="1" w:styleId="Default">
    <w:name w:val="Default"/>
    <w:rsid w:val="009917E9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991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7E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nhideWhenUsed/>
    <w:rsid w:val="00523FB8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FB8"/>
    <w:rPr>
      <w:rFonts w:ascii="Arial" w:eastAsia="Times New Roman" w:hAnsi="Arial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4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37556-7CBE-40A6-973E-A5CC86F1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700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Alejandro Castañeda</cp:lastModifiedBy>
  <cp:revision>5</cp:revision>
  <cp:lastPrinted>2016-02-04T18:21:00Z</cp:lastPrinted>
  <dcterms:created xsi:type="dcterms:W3CDTF">2016-12-09T17:33:00Z</dcterms:created>
  <dcterms:modified xsi:type="dcterms:W3CDTF">2016-12-13T15:34:00Z</dcterms:modified>
</cp:coreProperties>
</file>